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D6C5">
    <v:background id="_x0000_s1025" o:bwmode="white" fillcolor="#e5d6c5">
      <v:fill r:id="rId3" o:title="1674501053_catherineasquithgallery-com-p-fon-svetlo-korichnevogo-tsveta-72" type="tile"/>
    </v:background>
  </w:background>
  <w:body>
    <w:tbl>
      <w:tblPr>
        <w:tblStyle w:val="a3"/>
        <w:tblW w:w="494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</w:tblGrid>
      <w:tr w:rsidR="000C5672" w:rsidTr="000C5672">
        <w:trPr>
          <w:trHeight w:val="2798"/>
        </w:trPr>
        <w:tc>
          <w:tcPr>
            <w:tcW w:w="4942" w:type="dxa"/>
          </w:tcPr>
          <w:p w:rsidR="00394C51" w:rsidRPr="009C29B6" w:rsidRDefault="00394C51" w:rsidP="00394C51">
            <w:pPr>
              <w:jc w:val="center"/>
            </w:pPr>
            <w:r w:rsidRPr="009C29B6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0B139A" wp14:editId="41FBC44D">
                  <wp:simplePos x="0" y="0"/>
                  <wp:positionH relativeFrom="column">
                    <wp:posOffset>564837</wp:posOffset>
                  </wp:positionH>
                  <wp:positionV relativeFrom="paragraph">
                    <wp:posOffset>-65794</wp:posOffset>
                  </wp:positionV>
                  <wp:extent cx="1948140" cy="1388467"/>
                  <wp:effectExtent l="0" t="0" r="0" b="2540"/>
                  <wp:wrapNone/>
                  <wp:docPr id="1" name="Рисунок 1" descr="https://avatars.mds.yandex.net/i?id=fc7e65a0155562cf00aab5c11981c615591869b6-922799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fc7e65a0155562cf00aab5c11981c615591869b6-9227998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795" cy="1392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C51" w:rsidRPr="009C29B6" w:rsidRDefault="00394C51" w:rsidP="00394C51">
            <w:pPr>
              <w:jc w:val="center"/>
            </w:pPr>
          </w:p>
          <w:p w:rsidR="00394C51" w:rsidRPr="009C29B6" w:rsidRDefault="00394C51" w:rsidP="00394C51">
            <w:pPr>
              <w:jc w:val="center"/>
            </w:pPr>
          </w:p>
          <w:p w:rsidR="00394C51" w:rsidRPr="009C29B6" w:rsidRDefault="00394C51" w:rsidP="00394C51">
            <w:pPr>
              <w:jc w:val="center"/>
            </w:pPr>
          </w:p>
          <w:p w:rsidR="00394C51" w:rsidRPr="009C29B6" w:rsidRDefault="00394C51" w:rsidP="00394C51">
            <w:pPr>
              <w:jc w:val="center"/>
            </w:pPr>
          </w:p>
          <w:p w:rsidR="00394C51" w:rsidRPr="009C29B6" w:rsidRDefault="00394C51" w:rsidP="00394C51">
            <w:pPr>
              <w:jc w:val="center"/>
            </w:pPr>
          </w:p>
          <w:p w:rsidR="00394C51" w:rsidRPr="009C29B6" w:rsidRDefault="00394C51" w:rsidP="00394C51">
            <w:pPr>
              <w:jc w:val="center"/>
            </w:pPr>
          </w:p>
          <w:p w:rsidR="00394C51" w:rsidRPr="009C29B6" w:rsidRDefault="00394C51" w:rsidP="00394C51">
            <w:pPr>
              <w:jc w:val="center"/>
            </w:pPr>
          </w:p>
          <w:p w:rsidR="00394C51" w:rsidRPr="009C29B6" w:rsidRDefault="00394C51" w:rsidP="00394C5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оставляйте открытыми окна, </w:t>
            </w:r>
            <w:r w:rsidRPr="00394C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балконные двери</w:t>
            </w:r>
          </w:p>
        </w:tc>
      </w:tr>
      <w:tr w:rsidR="000C5672" w:rsidTr="000C5672">
        <w:trPr>
          <w:trHeight w:val="2798"/>
        </w:trPr>
        <w:tc>
          <w:tcPr>
            <w:tcW w:w="4942" w:type="dxa"/>
          </w:tcPr>
          <w:p w:rsidR="00394C51" w:rsidRPr="009C29B6" w:rsidRDefault="00394C51" w:rsidP="00394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B6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1AF28F1" wp14:editId="37C25EF2">
                  <wp:simplePos x="0" y="0"/>
                  <wp:positionH relativeFrom="column">
                    <wp:posOffset>564837</wp:posOffset>
                  </wp:positionH>
                  <wp:positionV relativeFrom="paragraph">
                    <wp:posOffset>578</wp:posOffset>
                  </wp:positionV>
                  <wp:extent cx="1910530" cy="1271877"/>
                  <wp:effectExtent l="0" t="0" r="0" b="5080"/>
                  <wp:wrapTopAndBottom/>
                  <wp:docPr id="4" name="Рисунок 4" descr="https://avatars.mds.yandex.net/i?id=d73850b05e86a98b9bb5899e99b7c478e35a3011-455422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i?id=d73850b05e86a98b9bb5899e99b7c478e35a3011-455422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009" cy="127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Держите в недоступных для детей</w:t>
            </w:r>
          </w:p>
          <w:p w:rsidR="00394C51" w:rsidRPr="009C29B6" w:rsidRDefault="00394C51" w:rsidP="00394C5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 острые предметы</w:t>
            </w:r>
          </w:p>
        </w:tc>
      </w:tr>
      <w:tr w:rsidR="000C5672" w:rsidTr="000C5672">
        <w:trPr>
          <w:trHeight w:val="2798"/>
        </w:trPr>
        <w:tc>
          <w:tcPr>
            <w:tcW w:w="4942" w:type="dxa"/>
          </w:tcPr>
          <w:p w:rsidR="00394C51" w:rsidRPr="009C29B6" w:rsidRDefault="00394C51" w:rsidP="00896CB2">
            <w:pPr>
              <w:jc w:val="center"/>
            </w:pPr>
            <w:r w:rsidRPr="009C29B6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6F1BD5E" wp14:editId="12FA95B2">
                  <wp:simplePos x="0" y="0"/>
                  <wp:positionH relativeFrom="column">
                    <wp:posOffset>284490</wp:posOffset>
                  </wp:positionH>
                  <wp:positionV relativeFrom="paragraph">
                    <wp:posOffset>38</wp:posOffset>
                  </wp:positionV>
                  <wp:extent cx="2173463" cy="1303917"/>
                  <wp:effectExtent l="0" t="0" r="0" b="0"/>
                  <wp:wrapTopAndBottom/>
                  <wp:docPr id="5" name="Рисунок 5" descr="https://avatars.mds.yandex.net/i?id=7066d8b59840c26bb7b9c4f0e3d146a2040d7d1c-1078225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i?id=7066d8b59840c26bb7b9c4f0e3d146a2040d7d1c-1078225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463" cy="130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2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давайте детям для игры мелкие </w:t>
            </w:r>
            <w:r w:rsidRPr="009C29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предметы (бусы, пуговицы, монеты и др.) </w:t>
            </w:r>
            <w:r w:rsidRPr="009C29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 избежание их заглатывания</w:t>
            </w:r>
          </w:p>
        </w:tc>
      </w:tr>
      <w:tr w:rsidR="00F526B6" w:rsidRPr="00F526B6" w:rsidTr="000C5672">
        <w:trPr>
          <w:trHeight w:val="2798"/>
        </w:trPr>
        <w:tc>
          <w:tcPr>
            <w:tcW w:w="4942" w:type="dxa"/>
          </w:tcPr>
          <w:p w:rsidR="00394C51" w:rsidRPr="009C29B6" w:rsidRDefault="002331EC" w:rsidP="00394C51">
            <w:pPr>
              <w:jc w:val="center"/>
            </w:pPr>
            <w:r w:rsidRPr="009C29B6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0C2D34F" wp14:editId="3D313A3E">
                  <wp:simplePos x="0" y="0"/>
                  <wp:positionH relativeFrom="column">
                    <wp:posOffset>278234</wp:posOffset>
                  </wp:positionH>
                  <wp:positionV relativeFrom="paragraph">
                    <wp:posOffset>-16880</wp:posOffset>
                  </wp:positionV>
                  <wp:extent cx="2178828" cy="1224122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4" cy="122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5438" w:rsidRPr="009C29B6" w:rsidRDefault="00505438" w:rsidP="00394C51">
            <w:pPr>
              <w:jc w:val="center"/>
            </w:pPr>
          </w:p>
          <w:p w:rsidR="00505438" w:rsidRPr="009C29B6" w:rsidRDefault="00505438" w:rsidP="00394C51">
            <w:pPr>
              <w:jc w:val="center"/>
            </w:pPr>
          </w:p>
          <w:p w:rsidR="00505438" w:rsidRPr="009C29B6" w:rsidRDefault="00505438" w:rsidP="00394C51">
            <w:pPr>
              <w:jc w:val="center"/>
            </w:pPr>
          </w:p>
          <w:p w:rsidR="00505438" w:rsidRPr="009C29B6" w:rsidRDefault="00505438" w:rsidP="00394C51">
            <w:pPr>
              <w:jc w:val="center"/>
            </w:pPr>
          </w:p>
          <w:p w:rsidR="00660FF8" w:rsidRPr="009C29B6" w:rsidRDefault="00660FF8" w:rsidP="0066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FF8" w:rsidRPr="009C29B6" w:rsidRDefault="00660FF8" w:rsidP="0066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C51" w:rsidRPr="009C29B6" w:rsidRDefault="00505438" w:rsidP="00660FF8">
            <w:pPr>
              <w:jc w:val="center"/>
            </w:pPr>
            <w:r w:rsidRPr="009C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Прячьте от детей легковоспламеняющиеся жидкости (бензин, керосин), спички, свечи, зажигалки, бенгальские огни, петарды</w:t>
            </w:r>
          </w:p>
        </w:tc>
      </w:tr>
      <w:tr w:rsidR="00A12A3B" w:rsidTr="00A12A3B">
        <w:trPr>
          <w:trHeight w:val="106"/>
        </w:trPr>
        <w:tc>
          <w:tcPr>
            <w:tcW w:w="4942" w:type="dxa"/>
            <w:shd w:val="clear" w:color="auto" w:fill="auto"/>
          </w:tcPr>
          <w:p w:rsidR="00505438" w:rsidRPr="00B4082A" w:rsidRDefault="00505438" w:rsidP="004D0F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082A"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lastRenderedPageBreak/>
              <w:t>Предупреждение детского</w:t>
            </w:r>
            <w:r w:rsidRPr="00B4082A"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br/>
              <w:t>бытового травматизма</w:t>
            </w:r>
          </w:p>
          <w:p w:rsidR="004D0F7B" w:rsidRPr="00B4082A" w:rsidRDefault="00505438" w:rsidP="000C56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082A"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Памятка для родителей</w:t>
            </w:r>
          </w:p>
          <w:p w:rsidR="00505438" w:rsidRPr="00B4082A" w:rsidRDefault="00505438" w:rsidP="00A12A3B">
            <w:pPr>
              <w:spacing w:before="100" w:beforeAutospacing="1" w:after="12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Основные виды бытового травматизма:</w:t>
            </w:r>
          </w:p>
          <w:p w:rsidR="00505438" w:rsidRPr="00505438" w:rsidRDefault="00505438" w:rsidP="00A12A3B">
            <w:pPr>
              <w:numPr>
                <w:ilvl w:val="0"/>
                <w:numId w:val="1"/>
              </w:numPr>
              <w:spacing w:before="100" w:beforeAutospacing="1" w:after="128"/>
              <w:ind w:left="567" w:right="237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Ожоги</w:t>
            </w:r>
            <w:r w:rsidRPr="0050543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5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горячей плиты, пара, кипятка, электроприборов, открытого огня;</w:t>
            </w:r>
          </w:p>
          <w:p w:rsidR="00505438" w:rsidRPr="00505438" w:rsidRDefault="00505438" w:rsidP="00A12A3B">
            <w:pPr>
              <w:numPr>
                <w:ilvl w:val="0"/>
                <w:numId w:val="1"/>
              </w:numPr>
              <w:spacing w:before="100" w:beforeAutospacing="1" w:after="128"/>
              <w:ind w:left="567" w:right="237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Ранения</w:t>
            </w:r>
            <w:r w:rsidRPr="005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острыми и колющими предметами</w:t>
            </w:r>
          </w:p>
          <w:p w:rsidR="00505438" w:rsidRPr="00505438" w:rsidRDefault="00505438" w:rsidP="00A12A3B">
            <w:pPr>
              <w:numPr>
                <w:ilvl w:val="0"/>
                <w:numId w:val="1"/>
              </w:numPr>
              <w:spacing w:before="100" w:beforeAutospacing="1" w:after="128"/>
              <w:ind w:left="567" w:right="237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Падения</w:t>
            </w:r>
            <w:r w:rsidRPr="00B4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с</w:t>
            </w:r>
            <w:r w:rsidRPr="005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кровати, стола, ступенек, балкона, с качелей на детской площадке, из окна</w:t>
            </w:r>
          </w:p>
          <w:p w:rsidR="00505438" w:rsidRPr="00505438" w:rsidRDefault="00505438" w:rsidP="00A12A3B">
            <w:pPr>
              <w:numPr>
                <w:ilvl w:val="0"/>
                <w:numId w:val="1"/>
              </w:numPr>
              <w:spacing w:before="100" w:beforeAutospacing="1" w:after="128"/>
              <w:ind w:left="567" w:right="237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Удушье </w:t>
            </w:r>
            <w:r w:rsidRPr="005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мелких предметов и во время еды</w:t>
            </w:r>
          </w:p>
          <w:p w:rsidR="00505438" w:rsidRPr="00505438" w:rsidRDefault="00505438" w:rsidP="00A12A3B">
            <w:pPr>
              <w:numPr>
                <w:ilvl w:val="0"/>
                <w:numId w:val="1"/>
              </w:numPr>
              <w:spacing w:before="100" w:beforeAutospacing="1" w:after="128"/>
              <w:ind w:left="567" w:right="237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Отравления</w:t>
            </w:r>
            <w:r w:rsidRPr="005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бытовыми химическими веществами, лекарственными препаратами</w:t>
            </w:r>
          </w:p>
          <w:p w:rsidR="00505438" w:rsidRPr="00505438" w:rsidRDefault="00505438" w:rsidP="00A12A3B">
            <w:pPr>
              <w:numPr>
                <w:ilvl w:val="0"/>
                <w:numId w:val="1"/>
              </w:numPr>
              <w:spacing w:before="100" w:beforeAutospacing="1" w:after="128"/>
              <w:ind w:left="567" w:right="237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2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Поражение</w:t>
            </w:r>
            <w:r w:rsidRPr="005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электрическим током от неисправных электроприборов или обнаженных проводов</w:t>
            </w:r>
          </w:p>
          <w:p w:rsidR="00505438" w:rsidRDefault="00505438" w:rsidP="00505438">
            <w:bookmarkStart w:id="0" w:name="_GoBack"/>
            <w:bookmarkEnd w:id="0"/>
          </w:p>
        </w:tc>
      </w:tr>
      <w:tr w:rsidR="002331EC" w:rsidTr="000C5672">
        <w:trPr>
          <w:trHeight w:val="136"/>
        </w:trPr>
        <w:tc>
          <w:tcPr>
            <w:tcW w:w="4942" w:type="dxa"/>
          </w:tcPr>
          <w:p w:rsidR="00505438" w:rsidRPr="009C29B6" w:rsidRDefault="00D86429" w:rsidP="00D86429">
            <w:r w:rsidRPr="00D86429"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016DE8CB" wp14:editId="708858D5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47625</wp:posOffset>
                  </wp:positionV>
                  <wp:extent cx="2849880" cy="1891665"/>
                  <wp:effectExtent l="0" t="0" r="7620" b="0"/>
                  <wp:wrapTight wrapText="bothSides">
                    <wp:wrapPolygon edited="0">
                      <wp:start x="578" y="0"/>
                      <wp:lineTo x="0" y="435"/>
                      <wp:lineTo x="0" y="20882"/>
                      <wp:lineTo x="433" y="21317"/>
                      <wp:lineTo x="578" y="21317"/>
                      <wp:lineTo x="20936" y="21317"/>
                      <wp:lineTo x="21080" y="21317"/>
                      <wp:lineTo x="21513" y="20882"/>
                      <wp:lineTo x="21513" y="435"/>
                      <wp:lineTo x="20936" y="0"/>
                      <wp:lineTo x="578" y="0"/>
                    </wp:wrapPolygon>
                  </wp:wrapTight>
                  <wp:docPr id="8" name="Рисунок 8" descr="https://avatars.mds.yandex.net/i?id=33af89bc4fb6ddc4826ca7472ac0231b-245180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33af89bc4fb6ddc4826ca7472ac0231b-245180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00" b="1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189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67A6" w:rsidRPr="00D86429">
              <w:t xml:space="preserve">   </w:t>
            </w:r>
            <w:r w:rsidR="002331EC" w:rsidRPr="00D86429">
              <w:t xml:space="preserve"> </w:t>
            </w:r>
            <w:r>
              <w:t xml:space="preserve">     </w:t>
            </w:r>
            <w:r w:rsidR="00110AB7" w:rsidRPr="00D86429">
              <w:t xml:space="preserve"> </w:t>
            </w:r>
            <w:r w:rsidR="009C29B6">
              <w:t xml:space="preserve">  </w:t>
            </w:r>
            <w:r w:rsidR="00505438" w:rsidRPr="00505438">
              <w:rPr>
                <w:rFonts w:ascii="Times New Roman" w:eastAsia="Calibri" w:hAnsi="Times New Roman" w:cs="Times New Roman"/>
                <w:sz w:val="24"/>
                <w:szCs w:val="24"/>
              </w:rPr>
              <w:t>Не оставляйте детей без присмотра</w:t>
            </w:r>
          </w:p>
          <w:p w:rsidR="00E367A6" w:rsidRPr="00D86429" w:rsidRDefault="00E367A6" w:rsidP="00D86429">
            <w:pPr>
              <w:rPr>
                <w:b/>
              </w:rPr>
            </w:pPr>
          </w:p>
          <w:p w:rsidR="00E367A6" w:rsidRPr="00D86429" w:rsidRDefault="00E367A6" w:rsidP="00D86429"/>
        </w:tc>
      </w:tr>
      <w:tr w:rsidR="002331EC" w:rsidTr="000C5672">
        <w:trPr>
          <w:trHeight w:val="766"/>
        </w:trPr>
        <w:tc>
          <w:tcPr>
            <w:tcW w:w="4942" w:type="dxa"/>
          </w:tcPr>
          <w:p w:rsidR="00394C51" w:rsidRPr="009C29B6" w:rsidRDefault="00A12A3B" w:rsidP="00896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B6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3FF5EEAC" wp14:editId="58D20038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15875</wp:posOffset>
                  </wp:positionV>
                  <wp:extent cx="2014855" cy="1306195"/>
                  <wp:effectExtent l="0" t="0" r="4445" b="8255"/>
                  <wp:wrapTopAndBottom/>
                  <wp:docPr id="17" name="Рисунок 17" descr="https://avatars.mds.yandex.net/i?id=218f720a1e394dde890ffd4fcd3a61531eb99f04-918167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218f720a1e394dde890ffd4fcd3a61531eb99f04-9181674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90"/>
                          <a:stretch/>
                        </pic:blipFill>
                        <pic:spPr bwMode="auto">
                          <a:xfrm>
                            <a:off x="0" y="0"/>
                            <a:ext cx="2014855" cy="130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4CB" w:rsidRPr="008C54C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розетки закройте специальными заглушками</w:t>
            </w:r>
          </w:p>
        </w:tc>
      </w:tr>
      <w:tr w:rsidR="00110AB7" w:rsidTr="000C5672">
        <w:trPr>
          <w:trHeight w:val="766"/>
        </w:trPr>
        <w:tc>
          <w:tcPr>
            <w:tcW w:w="4942" w:type="dxa"/>
          </w:tcPr>
          <w:p w:rsidR="00394C51" w:rsidRPr="009C29B6" w:rsidRDefault="004D0F7B" w:rsidP="00896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B6"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B5F45FB" wp14:editId="610C554B">
                  <wp:simplePos x="0" y="0"/>
                  <wp:positionH relativeFrom="column">
                    <wp:posOffset>475690</wp:posOffset>
                  </wp:positionH>
                  <wp:positionV relativeFrom="paragraph">
                    <wp:posOffset>578</wp:posOffset>
                  </wp:positionV>
                  <wp:extent cx="2278979" cy="1135977"/>
                  <wp:effectExtent l="0" t="0" r="7620" b="7620"/>
                  <wp:wrapTopAndBottom/>
                  <wp:docPr id="10" name="Рисунок 10" descr="https://avatars.mds.yandex.net/i?id=d5e1915d2a3471ed604ab71f6d7553e68481a105-985935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d5e1915d2a3471ed604ab71f6d7553e68481a105-985935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177" cy="113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4CB" w:rsidRPr="008C54CB">
              <w:rPr>
                <w:rFonts w:ascii="Times New Roman" w:eastAsia="Calibri" w:hAnsi="Times New Roman" w:cs="Times New Roman"/>
                <w:sz w:val="24"/>
                <w:szCs w:val="24"/>
              </w:rPr>
              <w:t>Не ставьте в доступном для ребенка месте посуду с горячей пищей</w:t>
            </w:r>
          </w:p>
        </w:tc>
      </w:tr>
      <w:tr w:rsidR="00110AB7" w:rsidTr="000C5672">
        <w:trPr>
          <w:trHeight w:val="766"/>
        </w:trPr>
        <w:tc>
          <w:tcPr>
            <w:tcW w:w="4942" w:type="dxa"/>
          </w:tcPr>
          <w:p w:rsidR="00394C51" w:rsidRPr="009C29B6" w:rsidRDefault="00896CB2" w:rsidP="0089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B6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31311768" wp14:editId="435BBF9B">
                  <wp:simplePos x="0" y="0"/>
                  <wp:positionH relativeFrom="column">
                    <wp:posOffset>475321</wp:posOffset>
                  </wp:positionH>
                  <wp:positionV relativeFrom="paragraph">
                    <wp:posOffset>0</wp:posOffset>
                  </wp:positionV>
                  <wp:extent cx="2175686" cy="1267754"/>
                  <wp:effectExtent l="0" t="0" r="0" b="8890"/>
                  <wp:wrapTopAndBottom/>
                  <wp:docPr id="12" name="Рисунок 12" descr="https://avatars.mds.yandex.net/i?id=1b59b716e0ea8cac206cab5b34b2bb54547b203f-1100338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1b59b716e0ea8cac206cab5b34b2bb54547b203f-11003380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84"/>
                          <a:stretch/>
                        </pic:blipFill>
                        <pic:spPr bwMode="auto">
                          <a:xfrm>
                            <a:off x="0" y="0"/>
                            <a:ext cx="2175686" cy="1267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медикаменты ребёнку только по назначению врача. Храните препараты в местах, недоступных для детей</w:t>
            </w:r>
          </w:p>
        </w:tc>
      </w:tr>
      <w:tr w:rsidR="008C54CB" w:rsidTr="000C5672">
        <w:trPr>
          <w:trHeight w:val="766"/>
        </w:trPr>
        <w:tc>
          <w:tcPr>
            <w:tcW w:w="4942" w:type="dxa"/>
          </w:tcPr>
          <w:p w:rsidR="008C54CB" w:rsidRPr="009C29B6" w:rsidRDefault="00896CB2" w:rsidP="0089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B6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1D27A72" wp14:editId="72B038C9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1270</wp:posOffset>
                  </wp:positionV>
                  <wp:extent cx="1958340" cy="1303655"/>
                  <wp:effectExtent l="0" t="0" r="3810" b="0"/>
                  <wp:wrapTopAndBottom/>
                  <wp:docPr id="11" name="Рисунок 11" descr="https://vedomostiural.ru/uploadedFiles/newsimages/big/011458f400ceb56d78135de90c084d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edomostiural.ru/uploadedFiles/newsimages/big/011458f400ceb56d78135de90c084d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303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4CB" w:rsidRPr="009C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вещества, отбеливатели, кислоты, щёлочи и горючие жидкости храните в плотно закрытых маркированных контейнерах, в недоступном для детей месте</w:t>
            </w:r>
          </w:p>
        </w:tc>
      </w:tr>
    </w:tbl>
    <w:p w:rsidR="00921469" w:rsidRDefault="00921469" w:rsidP="00265BCA"/>
    <w:sectPr w:rsidR="00921469" w:rsidSect="00505438">
      <w:pgSz w:w="16838" w:h="11906" w:orient="landscape"/>
      <w:pgMar w:top="426" w:right="253" w:bottom="142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A51"/>
      </v:shape>
    </w:pict>
  </w:numPicBullet>
  <w:abstractNum w:abstractNumId="0" w15:restartNumberingAfterBreak="0">
    <w:nsid w:val="4D9C1B17"/>
    <w:multiLevelType w:val="hybridMultilevel"/>
    <w:tmpl w:val="DA78B0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51"/>
    <w:rsid w:val="00030116"/>
    <w:rsid w:val="00093E37"/>
    <w:rsid w:val="000C5672"/>
    <w:rsid w:val="00110AB7"/>
    <w:rsid w:val="002331EC"/>
    <w:rsid w:val="00265BCA"/>
    <w:rsid w:val="00394C51"/>
    <w:rsid w:val="004D0F7B"/>
    <w:rsid w:val="00505438"/>
    <w:rsid w:val="005E11DC"/>
    <w:rsid w:val="00660FF8"/>
    <w:rsid w:val="00843329"/>
    <w:rsid w:val="00896CB2"/>
    <w:rsid w:val="008C54CB"/>
    <w:rsid w:val="00921469"/>
    <w:rsid w:val="009A5A6F"/>
    <w:rsid w:val="009C29B6"/>
    <w:rsid w:val="00A12A3B"/>
    <w:rsid w:val="00B4082A"/>
    <w:rsid w:val="00BA2FD3"/>
    <w:rsid w:val="00C70811"/>
    <w:rsid w:val="00C930A1"/>
    <w:rsid w:val="00D131FF"/>
    <w:rsid w:val="00D86429"/>
    <w:rsid w:val="00E367A6"/>
    <w:rsid w:val="00F5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5C9C4-3BEB-4926-9FE4-59BBDB69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2024-02-10T18:03:00Z</dcterms:created>
  <dcterms:modified xsi:type="dcterms:W3CDTF">2024-02-10T18:03:00Z</dcterms:modified>
</cp:coreProperties>
</file>