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6FD" w:rsidRPr="00D629A9" w:rsidRDefault="007B76FD" w:rsidP="00D629A9">
      <w:pPr>
        <w:jc w:val="center"/>
        <w:rPr>
          <w:color w:val="FF0000"/>
          <w:sz w:val="28"/>
          <w:szCs w:val="28"/>
        </w:rPr>
      </w:pPr>
      <w:r w:rsidRPr="007B76FD">
        <w:rPr>
          <w:b/>
          <w:color w:val="FF0000"/>
          <w:sz w:val="28"/>
          <w:szCs w:val="28"/>
        </w:rPr>
        <w:t>ДИСГРАФИЯ</w:t>
      </w:r>
      <w:r w:rsidR="00D629A9">
        <w:rPr>
          <w:b/>
          <w:color w:val="FF0000"/>
          <w:sz w:val="28"/>
          <w:szCs w:val="28"/>
        </w:rPr>
        <w:t>:</w:t>
      </w:r>
      <w:r w:rsidR="00D629A9">
        <w:rPr>
          <w:color w:val="FF0000"/>
          <w:sz w:val="28"/>
          <w:szCs w:val="28"/>
        </w:rPr>
        <w:t xml:space="preserve"> </w:t>
      </w:r>
      <w:r w:rsidRPr="007B76FD">
        <w:rPr>
          <w:b/>
          <w:color w:val="FF0000"/>
          <w:sz w:val="28"/>
          <w:szCs w:val="28"/>
        </w:rPr>
        <w:t>как помочь ребёнку?</w:t>
      </w:r>
    </w:p>
    <w:p w:rsidR="007B76FD" w:rsidRDefault="007B76FD" w:rsidP="007B76FD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1701165</wp:posOffset>
            </wp:positionH>
            <wp:positionV relativeFrom="paragraph">
              <wp:posOffset>50800</wp:posOffset>
            </wp:positionV>
            <wp:extent cx="2470150" cy="1733550"/>
            <wp:effectExtent l="19050" t="0" r="6350" b="0"/>
            <wp:wrapThrough wrapText="bothSides">
              <wp:wrapPolygon edited="0">
                <wp:start x="-167" y="0"/>
                <wp:lineTo x="-167" y="21363"/>
                <wp:lineTo x="21656" y="21363"/>
                <wp:lineTo x="21656" y="0"/>
                <wp:lineTo x="-167" y="0"/>
              </wp:wrapPolygon>
            </wp:wrapThrough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B76FD" w:rsidRDefault="007B76FD" w:rsidP="007B76FD">
      <w:pPr>
        <w:jc w:val="center"/>
        <w:rPr>
          <w:b/>
          <w:color w:val="000000" w:themeColor="text1"/>
          <w:sz w:val="28"/>
          <w:szCs w:val="28"/>
        </w:rPr>
      </w:pPr>
    </w:p>
    <w:p w:rsidR="007B76FD" w:rsidRPr="007B76FD" w:rsidRDefault="007B76FD" w:rsidP="007B76FD">
      <w:pPr>
        <w:ind w:firstLine="567"/>
        <w:jc w:val="center"/>
        <w:rPr>
          <w:b/>
          <w:color w:val="000000" w:themeColor="text1"/>
          <w:sz w:val="28"/>
          <w:szCs w:val="28"/>
        </w:rPr>
      </w:pPr>
    </w:p>
    <w:p w:rsidR="007B76FD" w:rsidRDefault="007B76FD" w:rsidP="007B76FD">
      <w:pPr>
        <w:ind w:firstLine="567"/>
        <w:jc w:val="both"/>
      </w:pPr>
    </w:p>
    <w:p w:rsidR="007B76FD" w:rsidRDefault="007B76FD" w:rsidP="007B76FD">
      <w:pPr>
        <w:ind w:firstLine="567"/>
        <w:jc w:val="both"/>
      </w:pPr>
    </w:p>
    <w:p w:rsidR="007B76FD" w:rsidRPr="007B76FD" w:rsidRDefault="007B76FD" w:rsidP="007B76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76FD">
        <w:rPr>
          <w:rFonts w:ascii="Times New Roman" w:hAnsi="Times New Roman" w:cs="Times New Roman"/>
          <w:b/>
          <w:sz w:val="24"/>
          <w:szCs w:val="24"/>
        </w:rPr>
        <w:t>Дисграфия</w:t>
      </w:r>
      <w:proofErr w:type="spellEnd"/>
      <w:r w:rsidRPr="007B76FD">
        <w:rPr>
          <w:rFonts w:ascii="Times New Roman" w:hAnsi="Times New Roman" w:cs="Times New Roman"/>
          <w:sz w:val="24"/>
          <w:szCs w:val="24"/>
        </w:rPr>
        <w:t xml:space="preserve"> – частичное нарушение процесса письма. Ребёнок не ленится и не безграмотен, у него </w:t>
      </w:r>
      <w:proofErr w:type="spellStart"/>
      <w:r w:rsidRPr="007B76FD">
        <w:rPr>
          <w:rFonts w:ascii="Times New Roman" w:hAnsi="Times New Roman" w:cs="Times New Roman"/>
          <w:sz w:val="24"/>
          <w:szCs w:val="24"/>
        </w:rPr>
        <w:t>несформированы</w:t>
      </w:r>
      <w:proofErr w:type="spellEnd"/>
      <w:r w:rsidRPr="007B76FD">
        <w:rPr>
          <w:rFonts w:ascii="Times New Roman" w:hAnsi="Times New Roman" w:cs="Times New Roman"/>
          <w:sz w:val="24"/>
          <w:szCs w:val="24"/>
        </w:rPr>
        <w:t xml:space="preserve"> высшие психические функции, отвечающие за письмо.</w:t>
      </w:r>
    </w:p>
    <w:p w:rsidR="007B76FD" w:rsidRPr="007B76FD" w:rsidRDefault="007B76FD" w:rsidP="007B76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b/>
          <w:color w:val="FF0000"/>
          <w:sz w:val="24"/>
          <w:szCs w:val="24"/>
        </w:rPr>
        <w:t>Важно:</w:t>
      </w:r>
      <w:r w:rsidRPr="007B7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76FD">
        <w:rPr>
          <w:rFonts w:ascii="Times New Roman" w:hAnsi="Times New Roman" w:cs="Times New Roman"/>
          <w:sz w:val="24"/>
          <w:szCs w:val="24"/>
        </w:rPr>
        <w:t>дисграфия</w:t>
      </w:r>
      <w:proofErr w:type="spellEnd"/>
      <w:r w:rsidRPr="007B76FD">
        <w:rPr>
          <w:rFonts w:ascii="Times New Roman" w:hAnsi="Times New Roman" w:cs="Times New Roman"/>
          <w:sz w:val="24"/>
          <w:szCs w:val="24"/>
        </w:rPr>
        <w:t xml:space="preserve"> не уходит сама, нужна систематическая логопедическая помощь и адаптация учебного процесса.</w:t>
      </w:r>
    </w:p>
    <w:p w:rsidR="007B76FD" w:rsidRPr="007B76FD" w:rsidRDefault="007B76FD" w:rsidP="007B76FD">
      <w:pPr>
        <w:spacing w:after="0"/>
        <w:ind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B76FD">
        <w:rPr>
          <w:rFonts w:ascii="Times New Roman" w:hAnsi="Times New Roman" w:cs="Times New Roman"/>
          <w:b/>
          <w:color w:val="FF0000"/>
          <w:sz w:val="24"/>
          <w:szCs w:val="24"/>
        </w:rPr>
        <w:t>ПРИЗНАКИ ДИСГРАФИИ</w:t>
      </w:r>
    </w:p>
    <w:p w:rsidR="007B76FD" w:rsidRPr="007B76FD" w:rsidRDefault="007B76FD" w:rsidP="007B76F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(что должно насторожить)</w:t>
      </w:r>
    </w:p>
    <w:p w:rsidR="007B76FD" w:rsidRPr="007B76FD" w:rsidRDefault="007B76FD" w:rsidP="007B76F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1. Ошибки на уровне буквы:</w:t>
      </w:r>
    </w:p>
    <w:p w:rsidR="007B76FD" w:rsidRPr="007B76FD" w:rsidRDefault="007B76FD" w:rsidP="007B76FD">
      <w:pPr>
        <w:pStyle w:val="a3"/>
        <w:numPr>
          <w:ilvl w:val="0"/>
          <w:numId w:val="1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 xml:space="preserve">замены </w:t>
      </w:r>
      <w:proofErr w:type="spellStart"/>
      <w:proofErr w:type="gramStart"/>
      <w:r w:rsidRPr="007B76FD">
        <w:rPr>
          <w:rFonts w:ascii="Times New Roman" w:hAnsi="Times New Roman" w:cs="Times New Roman"/>
          <w:sz w:val="24"/>
          <w:szCs w:val="24"/>
        </w:rPr>
        <w:t>звонких-глухих</w:t>
      </w:r>
      <w:proofErr w:type="spellEnd"/>
      <w:proofErr w:type="gramEnd"/>
      <w:r w:rsidRPr="007B76F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B76FD">
        <w:rPr>
          <w:rFonts w:ascii="Times New Roman" w:hAnsi="Times New Roman" w:cs="Times New Roman"/>
          <w:sz w:val="24"/>
          <w:szCs w:val="24"/>
        </w:rPr>
        <w:t>б-п</w:t>
      </w:r>
      <w:proofErr w:type="spellEnd"/>
      <w:r w:rsidRPr="007B7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76FD">
        <w:rPr>
          <w:rFonts w:ascii="Times New Roman" w:hAnsi="Times New Roman" w:cs="Times New Roman"/>
          <w:sz w:val="24"/>
          <w:szCs w:val="24"/>
        </w:rPr>
        <w:t>д-т</w:t>
      </w:r>
      <w:proofErr w:type="spellEnd"/>
      <w:r w:rsidRPr="007B7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76FD">
        <w:rPr>
          <w:rFonts w:ascii="Times New Roman" w:hAnsi="Times New Roman" w:cs="Times New Roman"/>
          <w:sz w:val="24"/>
          <w:szCs w:val="24"/>
        </w:rPr>
        <w:t>з-с</w:t>
      </w:r>
      <w:proofErr w:type="spellEnd"/>
      <w:r w:rsidRPr="007B7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76FD">
        <w:rPr>
          <w:rFonts w:ascii="Times New Roman" w:hAnsi="Times New Roman" w:cs="Times New Roman"/>
          <w:sz w:val="24"/>
          <w:szCs w:val="24"/>
        </w:rPr>
        <w:t>ж-ш</w:t>
      </w:r>
      <w:proofErr w:type="spellEnd"/>
      <w:r w:rsidRPr="007B76FD">
        <w:rPr>
          <w:rFonts w:ascii="Times New Roman" w:hAnsi="Times New Roman" w:cs="Times New Roman"/>
          <w:sz w:val="24"/>
          <w:szCs w:val="24"/>
        </w:rPr>
        <w:t>)</w:t>
      </w:r>
    </w:p>
    <w:p w:rsidR="007B76FD" w:rsidRPr="007B76FD" w:rsidRDefault="007B76FD" w:rsidP="007B76FD">
      <w:pPr>
        <w:pStyle w:val="a3"/>
        <w:numPr>
          <w:ilvl w:val="0"/>
          <w:numId w:val="1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 xml:space="preserve">замены </w:t>
      </w:r>
      <w:proofErr w:type="spellStart"/>
      <w:proofErr w:type="gramStart"/>
      <w:r w:rsidRPr="007B76FD">
        <w:rPr>
          <w:rFonts w:ascii="Times New Roman" w:hAnsi="Times New Roman" w:cs="Times New Roman"/>
          <w:sz w:val="24"/>
          <w:szCs w:val="24"/>
        </w:rPr>
        <w:t>свистящих-шипящих</w:t>
      </w:r>
      <w:proofErr w:type="spellEnd"/>
      <w:proofErr w:type="gramEnd"/>
      <w:r w:rsidRPr="007B76F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B76FD">
        <w:rPr>
          <w:rFonts w:ascii="Times New Roman" w:hAnsi="Times New Roman" w:cs="Times New Roman"/>
          <w:sz w:val="24"/>
          <w:szCs w:val="24"/>
        </w:rPr>
        <w:t>с-ш</w:t>
      </w:r>
      <w:proofErr w:type="spellEnd"/>
      <w:r w:rsidRPr="007B7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76FD">
        <w:rPr>
          <w:rFonts w:ascii="Times New Roman" w:hAnsi="Times New Roman" w:cs="Times New Roman"/>
          <w:sz w:val="24"/>
          <w:szCs w:val="24"/>
        </w:rPr>
        <w:t>з-ж</w:t>
      </w:r>
      <w:proofErr w:type="spellEnd"/>
      <w:r w:rsidRPr="007B7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76FD">
        <w:rPr>
          <w:rFonts w:ascii="Times New Roman" w:hAnsi="Times New Roman" w:cs="Times New Roman"/>
          <w:sz w:val="24"/>
          <w:szCs w:val="24"/>
        </w:rPr>
        <w:t>ц-ч</w:t>
      </w:r>
      <w:proofErr w:type="spellEnd"/>
      <w:r w:rsidRPr="007B76FD">
        <w:rPr>
          <w:rFonts w:ascii="Times New Roman" w:hAnsi="Times New Roman" w:cs="Times New Roman"/>
          <w:sz w:val="24"/>
          <w:szCs w:val="24"/>
        </w:rPr>
        <w:t>)</w:t>
      </w:r>
    </w:p>
    <w:p w:rsidR="007B76FD" w:rsidRPr="007B76FD" w:rsidRDefault="007B76FD" w:rsidP="007B76FD">
      <w:pPr>
        <w:pStyle w:val="a3"/>
        <w:numPr>
          <w:ilvl w:val="0"/>
          <w:numId w:val="1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пропуски букв («</w:t>
      </w:r>
      <w:proofErr w:type="spellStart"/>
      <w:r w:rsidRPr="007B76FD">
        <w:rPr>
          <w:rFonts w:ascii="Times New Roman" w:hAnsi="Times New Roman" w:cs="Times New Roman"/>
          <w:sz w:val="24"/>
          <w:szCs w:val="24"/>
        </w:rPr>
        <w:t>мшина</w:t>
      </w:r>
      <w:proofErr w:type="spellEnd"/>
      <w:r w:rsidRPr="007B76FD">
        <w:rPr>
          <w:rFonts w:ascii="Times New Roman" w:hAnsi="Times New Roman" w:cs="Times New Roman"/>
          <w:sz w:val="24"/>
          <w:szCs w:val="24"/>
        </w:rPr>
        <w:t>» вместо «машина»)</w:t>
      </w:r>
      <w:r w:rsidR="00BB7785" w:rsidRPr="00BB77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76FD" w:rsidRPr="007B76FD" w:rsidRDefault="007B76FD" w:rsidP="007B76FD">
      <w:pPr>
        <w:pStyle w:val="a3"/>
        <w:numPr>
          <w:ilvl w:val="0"/>
          <w:numId w:val="1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перестановки («</w:t>
      </w:r>
      <w:proofErr w:type="spellStart"/>
      <w:r w:rsidRPr="007B76FD">
        <w:rPr>
          <w:rFonts w:ascii="Times New Roman" w:hAnsi="Times New Roman" w:cs="Times New Roman"/>
          <w:sz w:val="24"/>
          <w:szCs w:val="24"/>
        </w:rPr>
        <w:t>кшола</w:t>
      </w:r>
      <w:proofErr w:type="spellEnd"/>
      <w:r w:rsidRPr="007B76FD">
        <w:rPr>
          <w:rFonts w:ascii="Times New Roman" w:hAnsi="Times New Roman" w:cs="Times New Roman"/>
          <w:sz w:val="24"/>
          <w:szCs w:val="24"/>
        </w:rPr>
        <w:t>» вместо «школа»)</w:t>
      </w:r>
    </w:p>
    <w:p w:rsidR="007B76FD" w:rsidRPr="007B76FD" w:rsidRDefault="007B76FD" w:rsidP="007B76F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2. Ошибки на уровне слова:</w:t>
      </w:r>
    </w:p>
    <w:p w:rsidR="007B76FD" w:rsidRPr="007B76FD" w:rsidRDefault="007B76FD" w:rsidP="007B76FD">
      <w:pPr>
        <w:pStyle w:val="a3"/>
        <w:numPr>
          <w:ilvl w:val="0"/>
          <w:numId w:val="2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слитное написание слов («</w:t>
      </w:r>
      <w:proofErr w:type="spellStart"/>
      <w:r w:rsidRPr="007B76FD">
        <w:rPr>
          <w:rFonts w:ascii="Times New Roman" w:hAnsi="Times New Roman" w:cs="Times New Roman"/>
          <w:sz w:val="24"/>
          <w:szCs w:val="24"/>
        </w:rPr>
        <w:t>настоле</w:t>
      </w:r>
      <w:proofErr w:type="spellEnd"/>
      <w:r w:rsidRPr="007B76FD">
        <w:rPr>
          <w:rFonts w:ascii="Times New Roman" w:hAnsi="Times New Roman" w:cs="Times New Roman"/>
          <w:sz w:val="24"/>
          <w:szCs w:val="24"/>
        </w:rPr>
        <w:t>»)</w:t>
      </w:r>
    </w:p>
    <w:p w:rsidR="007B76FD" w:rsidRPr="007B76FD" w:rsidRDefault="007B76FD" w:rsidP="007B76FD">
      <w:pPr>
        <w:pStyle w:val="a3"/>
        <w:numPr>
          <w:ilvl w:val="0"/>
          <w:numId w:val="2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раздельное написание частей слова («</w:t>
      </w:r>
      <w:proofErr w:type="gramStart"/>
      <w:r w:rsidRPr="007B76FD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7B76FD">
        <w:rPr>
          <w:rFonts w:ascii="Times New Roman" w:hAnsi="Times New Roman" w:cs="Times New Roman"/>
          <w:sz w:val="24"/>
          <w:szCs w:val="24"/>
        </w:rPr>
        <w:t xml:space="preserve"> шёл»)</w:t>
      </w:r>
    </w:p>
    <w:p w:rsidR="007B76FD" w:rsidRPr="007B76FD" w:rsidRDefault="007B76FD" w:rsidP="007B76F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3. Ошибки на уровне предложения:</w:t>
      </w:r>
    </w:p>
    <w:p w:rsidR="007B76FD" w:rsidRPr="007B76FD" w:rsidRDefault="007B76FD" w:rsidP="007B76FD">
      <w:pPr>
        <w:pStyle w:val="a3"/>
        <w:numPr>
          <w:ilvl w:val="0"/>
          <w:numId w:val="3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нет заглавной буквы в начале</w:t>
      </w:r>
    </w:p>
    <w:p w:rsidR="007B76FD" w:rsidRPr="007B76FD" w:rsidRDefault="007B76FD" w:rsidP="007B76FD">
      <w:pPr>
        <w:pStyle w:val="a3"/>
        <w:numPr>
          <w:ilvl w:val="0"/>
          <w:numId w:val="3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нет точки в конце</w:t>
      </w:r>
    </w:p>
    <w:p w:rsidR="007B76FD" w:rsidRDefault="007B76FD" w:rsidP="007B76FD">
      <w:pPr>
        <w:spacing w:after="0"/>
        <w:ind w:firstLine="567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7B76FD" w:rsidRPr="007B76FD" w:rsidRDefault="007B76FD" w:rsidP="007B76FD">
      <w:pPr>
        <w:spacing w:after="0"/>
        <w:ind w:firstLine="567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7B76FD">
        <w:rPr>
          <w:rFonts w:ascii="Times New Roman" w:hAnsi="Times New Roman" w:cs="Times New Roman"/>
          <w:b/>
          <w:bCs/>
          <w:color w:val="FF0000"/>
          <w:sz w:val="24"/>
          <w:szCs w:val="24"/>
        </w:rPr>
        <w:t>Конкретные приёмы</w:t>
      </w:r>
    </w:p>
    <w:p w:rsidR="007B76FD" w:rsidRPr="007B76FD" w:rsidRDefault="007B76FD" w:rsidP="007B76F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b/>
          <w:bCs/>
          <w:sz w:val="24"/>
          <w:szCs w:val="24"/>
        </w:rPr>
        <w:t>На уровне предложения:</w:t>
      </w:r>
    </w:p>
    <w:p w:rsidR="007B76FD" w:rsidRPr="007B76FD" w:rsidRDefault="007B76FD" w:rsidP="007B76FD">
      <w:pPr>
        <w:numPr>
          <w:ilvl w:val="0"/>
          <w:numId w:val="5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Карточка «Проверь точку</w:t>
      </w:r>
      <w:proofErr w:type="gramStart"/>
      <w:r w:rsidRPr="007B76FD">
        <w:rPr>
          <w:rFonts w:ascii="Times New Roman" w:hAnsi="Times New Roman" w:cs="Times New Roman"/>
          <w:sz w:val="24"/>
          <w:szCs w:val="24"/>
        </w:rPr>
        <w:t>» (</w:t>
      </w:r>
      <w:r w:rsidRPr="007B76FD">
        <w:rPr>
          <w:rFonts w:ascii="Segoe UI Symbol" w:hAnsi="Segoe UI Symbol" w:cs="Times New Roman"/>
          <w:sz w:val="24"/>
          <w:szCs w:val="24"/>
        </w:rPr>
        <w:t>🔴</w:t>
      </w:r>
      <w:r w:rsidRPr="007B76FD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7B76FD" w:rsidRPr="007B76FD" w:rsidRDefault="00BB7785" w:rsidP="007B76FD">
      <w:pPr>
        <w:numPr>
          <w:ilvl w:val="0"/>
          <w:numId w:val="5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4242435</wp:posOffset>
            </wp:positionH>
            <wp:positionV relativeFrom="paragraph">
              <wp:posOffset>174625</wp:posOffset>
            </wp:positionV>
            <wp:extent cx="1977390" cy="1581150"/>
            <wp:effectExtent l="19050" t="0" r="3810" b="0"/>
            <wp:wrapThrough wrapText="bothSides">
              <wp:wrapPolygon edited="0">
                <wp:start x="832" y="0"/>
                <wp:lineTo x="-208" y="1822"/>
                <wp:lineTo x="0" y="20819"/>
                <wp:lineTo x="624" y="21340"/>
                <wp:lineTo x="832" y="21340"/>
                <wp:lineTo x="20601" y="21340"/>
                <wp:lineTo x="20809" y="21340"/>
                <wp:lineTo x="21434" y="20819"/>
                <wp:lineTo x="21642" y="18737"/>
                <wp:lineTo x="21642" y="1822"/>
                <wp:lineTo x="21225" y="260"/>
                <wp:lineTo x="20601" y="0"/>
                <wp:lineTo x="832" y="0"/>
              </wp:wrapPolygon>
            </wp:wrapThrough>
            <wp:docPr id="8" name="Рисунок 8" descr="https://avatars.mds.yandex.net/i?id=447af5606833e110ef81b0d88a4d5ec457a37e58-528815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avatars.mds.yandex.net/i?id=447af5606833e110ef81b0d88a4d5ec457a37e58-528815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581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B76FD" w:rsidRPr="007B76FD">
        <w:rPr>
          <w:rFonts w:ascii="Times New Roman" w:hAnsi="Times New Roman" w:cs="Times New Roman"/>
          <w:sz w:val="24"/>
          <w:szCs w:val="24"/>
        </w:rPr>
        <w:t>Фишки (пуговицы) для подсчёта слов</w:t>
      </w:r>
    </w:p>
    <w:p w:rsidR="007B76FD" w:rsidRPr="007B76FD" w:rsidRDefault="007B76FD" w:rsidP="007B76F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b/>
          <w:bCs/>
          <w:sz w:val="24"/>
          <w:szCs w:val="24"/>
        </w:rPr>
        <w:t>На уровне слова:</w:t>
      </w:r>
    </w:p>
    <w:p w:rsidR="007B76FD" w:rsidRPr="007B76FD" w:rsidRDefault="007B76FD" w:rsidP="007B76FD">
      <w:pPr>
        <w:numPr>
          <w:ilvl w:val="0"/>
          <w:numId w:val="6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Разрешить </w:t>
      </w:r>
      <w:r w:rsidRPr="007B76FD">
        <w:rPr>
          <w:rFonts w:ascii="Times New Roman" w:hAnsi="Times New Roman" w:cs="Times New Roman"/>
          <w:b/>
          <w:bCs/>
          <w:sz w:val="24"/>
          <w:szCs w:val="24"/>
        </w:rPr>
        <w:t>проговаривание по слогам</w:t>
      </w:r>
      <w:r w:rsidRPr="007B76FD">
        <w:rPr>
          <w:rFonts w:ascii="Times New Roman" w:hAnsi="Times New Roman" w:cs="Times New Roman"/>
          <w:sz w:val="24"/>
          <w:szCs w:val="24"/>
        </w:rPr>
        <w:t> перед записью</w:t>
      </w:r>
    </w:p>
    <w:p w:rsidR="007B76FD" w:rsidRPr="007B76FD" w:rsidRDefault="007B76FD" w:rsidP="007B76FD">
      <w:pPr>
        <w:numPr>
          <w:ilvl w:val="0"/>
          <w:numId w:val="6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Тренировать предлоги: «маленькое слово» отдельно</w:t>
      </w:r>
    </w:p>
    <w:p w:rsidR="007B76FD" w:rsidRPr="007B76FD" w:rsidRDefault="007B76FD" w:rsidP="007B76F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b/>
          <w:bCs/>
          <w:sz w:val="24"/>
          <w:szCs w:val="24"/>
        </w:rPr>
        <w:t>Объём и время:</w:t>
      </w:r>
    </w:p>
    <w:p w:rsidR="007B76FD" w:rsidRPr="007B76FD" w:rsidRDefault="007B76FD" w:rsidP="007B76FD">
      <w:pPr>
        <w:numPr>
          <w:ilvl w:val="0"/>
          <w:numId w:val="7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Дробим задание на части</w:t>
      </w:r>
    </w:p>
    <w:p w:rsidR="007B76FD" w:rsidRPr="007B76FD" w:rsidRDefault="007B76FD" w:rsidP="007B76FD">
      <w:pPr>
        <w:numPr>
          <w:ilvl w:val="0"/>
          <w:numId w:val="7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Индивидуальный темп диктовки</w:t>
      </w:r>
    </w:p>
    <w:p w:rsidR="007B76FD" w:rsidRPr="007B76FD" w:rsidRDefault="007B76FD" w:rsidP="007B76F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b/>
          <w:bCs/>
          <w:sz w:val="24"/>
          <w:szCs w:val="24"/>
        </w:rPr>
        <w:t>Форма письма:</w:t>
      </w:r>
    </w:p>
    <w:p w:rsidR="007B76FD" w:rsidRPr="007B76FD" w:rsidRDefault="007B76FD" w:rsidP="007B76FD">
      <w:pPr>
        <w:numPr>
          <w:ilvl w:val="0"/>
          <w:numId w:val="8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b/>
          <w:bCs/>
          <w:sz w:val="24"/>
          <w:szCs w:val="24"/>
        </w:rPr>
        <w:t>Печатные буквы</w:t>
      </w:r>
      <w:r w:rsidRPr="007B76FD">
        <w:rPr>
          <w:rFonts w:ascii="Times New Roman" w:hAnsi="Times New Roman" w:cs="Times New Roman"/>
          <w:sz w:val="24"/>
          <w:szCs w:val="24"/>
        </w:rPr>
        <w:t> – разрешены!</w:t>
      </w:r>
    </w:p>
    <w:p w:rsidR="007B76FD" w:rsidRPr="007B76FD" w:rsidRDefault="007B76FD" w:rsidP="007B76FD">
      <w:pPr>
        <w:numPr>
          <w:ilvl w:val="0"/>
          <w:numId w:val="8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Компьютерный набор (при тяжёлой форме)</w:t>
      </w:r>
    </w:p>
    <w:p w:rsidR="007B76FD" w:rsidRPr="007B76FD" w:rsidRDefault="007B76FD" w:rsidP="007B76F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b/>
          <w:bCs/>
          <w:sz w:val="24"/>
          <w:szCs w:val="24"/>
        </w:rPr>
        <w:t>Проверка и оценка:</w:t>
      </w:r>
    </w:p>
    <w:p w:rsidR="007B76FD" w:rsidRPr="007B76FD" w:rsidRDefault="007B76FD" w:rsidP="007B76FD">
      <w:pPr>
        <w:numPr>
          <w:ilvl w:val="0"/>
          <w:numId w:val="9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Хвалим за найденную ошибку</w:t>
      </w:r>
    </w:p>
    <w:p w:rsidR="007B76FD" w:rsidRPr="007B76FD" w:rsidRDefault="007B76FD" w:rsidP="007B76FD">
      <w:pPr>
        <w:numPr>
          <w:ilvl w:val="0"/>
          <w:numId w:val="9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Не снижаем оценку за почерк</w:t>
      </w:r>
    </w:p>
    <w:p w:rsidR="007B76FD" w:rsidRPr="007B76FD" w:rsidRDefault="007B76FD" w:rsidP="007B76FD">
      <w:pPr>
        <w:numPr>
          <w:ilvl w:val="0"/>
          <w:numId w:val="9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Не заставляем переписывать всё заново</w:t>
      </w:r>
    </w:p>
    <w:p w:rsidR="007B76FD" w:rsidRPr="007B76FD" w:rsidRDefault="007B76FD" w:rsidP="007B76F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B76FD" w:rsidRPr="007B76FD" w:rsidRDefault="007B76FD" w:rsidP="007B76FD">
      <w:pPr>
        <w:pStyle w:val="a3"/>
        <w:spacing w:after="0"/>
        <w:ind w:left="0" w:firstLine="567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7B76FD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 xml:space="preserve">     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                  </w:t>
      </w:r>
      <w:r w:rsidRPr="007B76FD">
        <w:rPr>
          <w:rFonts w:ascii="Times New Roman" w:hAnsi="Times New Roman" w:cs="Times New Roman"/>
          <w:b/>
          <w:bCs/>
          <w:color w:val="FF0000"/>
          <w:sz w:val="24"/>
          <w:szCs w:val="24"/>
        </w:rPr>
        <w:t>КАК АДАПТИРОВАТЬ ПИСЬМЕННЫЕ ЗАДАНИЯ</w:t>
      </w:r>
    </w:p>
    <w:p w:rsidR="007B76FD" w:rsidRPr="007B76FD" w:rsidRDefault="007B76FD" w:rsidP="007B76FD">
      <w:pPr>
        <w:pStyle w:val="a3"/>
        <w:spacing w:after="0"/>
        <w:ind w:left="0" w:firstLine="567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7B76FD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</w:t>
      </w:r>
      <w:r w:rsidRPr="007B76FD"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  <w:r w:rsidRPr="007B76FD">
        <w:rPr>
          <w:rFonts w:ascii="Times New Roman" w:hAnsi="Times New Roman" w:cs="Times New Roman"/>
          <w:b/>
          <w:bCs/>
          <w:color w:val="FF0000"/>
          <w:sz w:val="24"/>
          <w:szCs w:val="24"/>
        </w:rPr>
        <w:t>Главные принципы</w:t>
      </w:r>
    </w:p>
    <w:p w:rsidR="007B76FD" w:rsidRPr="007B76FD" w:rsidRDefault="007B76FD" w:rsidP="007B76FD">
      <w:pPr>
        <w:pStyle w:val="a3"/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Calibri" w:cs="Times New Roman"/>
          <w:sz w:val="24"/>
          <w:szCs w:val="24"/>
        </w:rPr>
        <w:t>✅</w:t>
      </w:r>
      <w:r w:rsidRPr="007B76FD">
        <w:rPr>
          <w:rFonts w:ascii="Times New Roman" w:hAnsi="Times New Roman" w:cs="Times New Roman"/>
          <w:sz w:val="24"/>
          <w:szCs w:val="24"/>
        </w:rPr>
        <w:t> </w:t>
      </w:r>
      <w:r w:rsidRPr="007B76FD">
        <w:rPr>
          <w:rFonts w:ascii="Times New Roman" w:hAnsi="Times New Roman" w:cs="Times New Roman"/>
          <w:b/>
          <w:bCs/>
          <w:sz w:val="24"/>
          <w:szCs w:val="24"/>
        </w:rPr>
        <w:t>Не оценивать каллиграфию</w:t>
      </w:r>
      <w:r w:rsidRPr="007B76FD">
        <w:rPr>
          <w:rFonts w:ascii="Times New Roman" w:hAnsi="Times New Roman" w:cs="Times New Roman"/>
          <w:sz w:val="24"/>
          <w:szCs w:val="24"/>
        </w:rPr>
        <w:br/>
        <w:t>(почерк и форма букв не снижают оценку)</w:t>
      </w:r>
    </w:p>
    <w:p w:rsidR="007B76FD" w:rsidRPr="007B76FD" w:rsidRDefault="007B76FD" w:rsidP="007B76FD">
      <w:pPr>
        <w:pStyle w:val="a3"/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Calibri" w:cs="Times New Roman"/>
          <w:sz w:val="24"/>
          <w:szCs w:val="24"/>
        </w:rPr>
        <w:t>✅</w:t>
      </w:r>
      <w:r w:rsidRPr="007B76FD">
        <w:rPr>
          <w:rFonts w:ascii="Times New Roman" w:hAnsi="Times New Roman" w:cs="Times New Roman"/>
          <w:sz w:val="24"/>
          <w:szCs w:val="24"/>
        </w:rPr>
        <w:t> </w:t>
      </w:r>
      <w:r w:rsidRPr="007B76FD">
        <w:rPr>
          <w:rFonts w:ascii="Times New Roman" w:hAnsi="Times New Roman" w:cs="Times New Roman"/>
          <w:b/>
          <w:bCs/>
          <w:sz w:val="24"/>
          <w:szCs w:val="24"/>
        </w:rPr>
        <w:t>Сокращать объём</w:t>
      </w:r>
      <w:r w:rsidRPr="007B76FD">
        <w:rPr>
          <w:rFonts w:ascii="Times New Roman" w:hAnsi="Times New Roman" w:cs="Times New Roman"/>
          <w:sz w:val="24"/>
          <w:szCs w:val="24"/>
        </w:rPr>
        <w:br/>
        <w:t>(5 слов вместо 10, 3 предложения вместо 6)</w:t>
      </w:r>
    </w:p>
    <w:p w:rsidR="007B76FD" w:rsidRPr="007B76FD" w:rsidRDefault="007B76FD" w:rsidP="007B76FD">
      <w:pPr>
        <w:pStyle w:val="a3"/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Calibri" w:cs="Times New Roman"/>
          <w:sz w:val="24"/>
          <w:szCs w:val="24"/>
        </w:rPr>
        <w:t>✅</w:t>
      </w:r>
      <w:r w:rsidRPr="007B76FD">
        <w:rPr>
          <w:rFonts w:ascii="Times New Roman" w:hAnsi="Times New Roman" w:cs="Times New Roman"/>
          <w:sz w:val="24"/>
          <w:szCs w:val="24"/>
        </w:rPr>
        <w:t> </w:t>
      </w:r>
      <w:r w:rsidRPr="007B76FD">
        <w:rPr>
          <w:rFonts w:ascii="Times New Roman" w:hAnsi="Times New Roman" w:cs="Times New Roman"/>
          <w:b/>
          <w:bCs/>
          <w:sz w:val="24"/>
          <w:szCs w:val="24"/>
        </w:rPr>
        <w:t>Давать дополнительное время</w:t>
      </w:r>
      <w:r w:rsidRPr="007B76FD">
        <w:rPr>
          <w:rFonts w:ascii="Times New Roman" w:hAnsi="Times New Roman" w:cs="Times New Roman"/>
          <w:sz w:val="24"/>
          <w:szCs w:val="24"/>
        </w:rPr>
        <w:br/>
        <w:t>(в 1,5–2 раза больше)</w:t>
      </w:r>
    </w:p>
    <w:p w:rsidR="007B76FD" w:rsidRPr="007B76FD" w:rsidRDefault="007B76FD" w:rsidP="007B76FD">
      <w:pPr>
        <w:pStyle w:val="a3"/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Calibri" w:cs="Times New Roman"/>
          <w:sz w:val="24"/>
          <w:szCs w:val="24"/>
        </w:rPr>
        <w:t>✅</w:t>
      </w:r>
      <w:r w:rsidRPr="007B76FD">
        <w:rPr>
          <w:rFonts w:ascii="Times New Roman" w:hAnsi="Times New Roman" w:cs="Times New Roman"/>
          <w:sz w:val="24"/>
          <w:szCs w:val="24"/>
        </w:rPr>
        <w:t> </w:t>
      </w:r>
      <w:r w:rsidRPr="007B76FD">
        <w:rPr>
          <w:rFonts w:ascii="Times New Roman" w:hAnsi="Times New Roman" w:cs="Times New Roman"/>
          <w:b/>
          <w:bCs/>
          <w:sz w:val="24"/>
          <w:szCs w:val="24"/>
        </w:rPr>
        <w:t>Использовать опоры и алгоритмы</w:t>
      </w:r>
      <w:r w:rsidRPr="007B76FD">
        <w:rPr>
          <w:rFonts w:ascii="Times New Roman" w:hAnsi="Times New Roman" w:cs="Times New Roman"/>
          <w:sz w:val="24"/>
          <w:szCs w:val="24"/>
        </w:rPr>
        <w:br/>
        <w:t>(карточки-подсказки)</w:t>
      </w:r>
    </w:p>
    <w:p w:rsidR="007B76FD" w:rsidRPr="007B76FD" w:rsidRDefault="007B76FD" w:rsidP="007B76FD">
      <w:pPr>
        <w:pStyle w:val="a3"/>
        <w:spacing w:after="0"/>
        <w:ind w:left="0"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7B76FD">
        <w:rPr>
          <w:rFonts w:ascii="Times New Roman" w:hAnsi="Calibri" w:cs="Times New Roman"/>
          <w:sz w:val="24"/>
          <w:szCs w:val="24"/>
        </w:rPr>
        <w:t>✅</w:t>
      </w:r>
      <w:r w:rsidRPr="007B76FD">
        <w:rPr>
          <w:rFonts w:ascii="Times New Roman" w:hAnsi="Times New Roman" w:cs="Times New Roman"/>
          <w:sz w:val="24"/>
          <w:szCs w:val="24"/>
        </w:rPr>
        <w:t> </w:t>
      </w:r>
      <w:r w:rsidRPr="007B76FD">
        <w:rPr>
          <w:rFonts w:ascii="Times New Roman" w:hAnsi="Times New Roman" w:cs="Times New Roman"/>
          <w:b/>
          <w:bCs/>
          <w:sz w:val="24"/>
          <w:szCs w:val="24"/>
        </w:rPr>
        <w:t>Разрешить печатные буквы</w:t>
      </w:r>
    </w:p>
    <w:p w:rsidR="007B76FD" w:rsidRDefault="007B76FD" w:rsidP="007B76FD">
      <w:pPr>
        <w:spacing w:after="0"/>
        <w:ind w:firstLine="567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3872865</wp:posOffset>
            </wp:positionH>
            <wp:positionV relativeFrom="paragraph">
              <wp:posOffset>167005</wp:posOffset>
            </wp:positionV>
            <wp:extent cx="1742440" cy="1574165"/>
            <wp:effectExtent l="171450" t="133350" r="353060" b="311785"/>
            <wp:wrapThrough wrapText="bothSides">
              <wp:wrapPolygon edited="0">
                <wp:start x="2598" y="-1830"/>
                <wp:lineTo x="708" y="-1568"/>
                <wp:lineTo x="-2125" y="784"/>
                <wp:lineTo x="-1653" y="23264"/>
                <wp:lineTo x="708" y="25878"/>
                <wp:lineTo x="1417" y="25878"/>
                <wp:lineTo x="22434" y="25878"/>
                <wp:lineTo x="23143" y="25878"/>
                <wp:lineTo x="25504" y="23787"/>
                <wp:lineTo x="25504" y="23264"/>
                <wp:lineTo x="25741" y="19343"/>
                <wp:lineTo x="25741" y="2353"/>
                <wp:lineTo x="25977" y="1046"/>
                <wp:lineTo x="23143" y="-1568"/>
                <wp:lineTo x="21254" y="-1830"/>
                <wp:lineTo x="2598" y="-1830"/>
              </wp:wrapPolygon>
            </wp:wrapThrough>
            <wp:docPr id="7" name="Рисунок 7" descr="https://avatars.mds.yandex.net/i?id=c4d35c9e6b8ea4cab182239db68b2856c9d06607-1250385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i?id=c4d35c9e6b8ea4cab182239db68b2856c9d06607-1250385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40" cy="15741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7B76F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</w:t>
      </w:r>
    </w:p>
    <w:p w:rsidR="007B76FD" w:rsidRPr="007B76FD" w:rsidRDefault="007B76FD" w:rsidP="007B76FD">
      <w:pPr>
        <w:spacing w:after="0"/>
        <w:ind w:firstLine="567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7B76F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ПАМЯТКА-ШПАРГАЛКА</w:t>
      </w:r>
    </w:p>
    <w:p w:rsidR="007B76FD" w:rsidRPr="007B76FD" w:rsidRDefault="007B76FD" w:rsidP="007B76FD">
      <w:pPr>
        <w:spacing w:after="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7B76FD">
        <w:rPr>
          <w:rFonts w:ascii="Times New Roman" w:hAnsi="Times New Roman" w:cs="Times New Roman"/>
          <w:b/>
          <w:bCs/>
          <w:sz w:val="24"/>
          <w:szCs w:val="24"/>
        </w:rPr>
        <w:t>(повесьте на рабочий стол)</w:t>
      </w:r>
    </w:p>
    <w:p w:rsidR="007B76FD" w:rsidRPr="007B76FD" w:rsidRDefault="007B76FD" w:rsidP="007B76FD">
      <w:pPr>
        <w:spacing w:after="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B76FD">
        <w:rPr>
          <w:rFonts w:ascii="Times New Roman" w:hAnsi="Times New Roman" w:cs="Times New Roman"/>
          <w:b/>
          <w:bCs/>
          <w:sz w:val="24"/>
          <w:szCs w:val="24"/>
        </w:rPr>
        <w:t>Дисграфия</w:t>
      </w:r>
      <w:proofErr w:type="spellEnd"/>
      <w:r w:rsidRPr="007B76FD">
        <w:rPr>
          <w:rFonts w:ascii="Times New Roman" w:hAnsi="Times New Roman" w:cs="Times New Roman"/>
          <w:b/>
          <w:bCs/>
          <w:sz w:val="24"/>
          <w:szCs w:val="24"/>
        </w:rPr>
        <w:t>: что МОЖНО и что НЕЛЬЗЯ</w:t>
      </w:r>
    </w:p>
    <w:tbl>
      <w:tblPr>
        <w:tblStyle w:val="a4"/>
        <w:tblW w:w="4786" w:type="dxa"/>
        <w:tblLook w:val="04A0"/>
      </w:tblPr>
      <w:tblGrid>
        <w:gridCol w:w="2376"/>
        <w:gridCol w:w="2410"/>
      </w:tblGrid>
      <w:tr w:rsidR="007B76FD" w:rsidRPr="007B76FD" w:rsidTr="008A0E09">
        <w:tc>
          <w:tcPr>
            <w:tcW w:w="2376" w:type="dxa"/>
          </w:tcPr>
          <w:p w:rsidR="007B76FD" w:rsidRPr="007B76FD" w:rsidRDefault="007B76FD" w:rsidP="007B76FD">
            <w:pPr>
              <w:ind w:firstLine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6FD">
              <w:rPr>
                <w:rFonts w:ascii="Times New Roman" w:hAnsi="Calibri" w:cs="Times New Roman"/>
                <w:bCs/>
                <w:color w:val="00B050"/>
                <w:sz w:val="24"/>
                <w:szCs w:val="24"/>
              </w:rPr>
              <w:t>✅</w:t>
            </w:r>
            <w:r w:rsidRPr="007B76FD">
              <w:rPr>
                <w:rFonts w:ascii="Times New Roman" w:hAnsi="Times New Roman" w:cs="Times New Roman"/>
                <w:bCs/>
                <w:color w:val="00B050"/>
                <w:sz w:val="24"/>
                <w:szCs w:val="24"/>
              </w:rPr>
              <w:t xml:space="preserve">   МОЖНО</w:t>
            </w:r>
          </w:p>
        </w:tc>
        <w:tc>
          <w:tcPr>
            <w:tcW w:w="2410" w:type="dxa"/>
          </w:tcPr>
          <w:p w:rsidR="007B76FD" w:rsidRPr="007B76FD" w:rsidRDefault="007B76FD" w:rsidP="007B76FD">
            <w:pPr>
              <w:ind w:firstLine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6FD">
              <w:rPr>
                <w:rFonts w:ascii="Times New Roman" w:hAnsi="Calibri" w:cs="Times New Roman"/>
                <w:bCs/>
                <w:color w:val="C0504D" w:themeColor="accent2"/>
                <w:sz w:val="24"/>
                <w:szCs w:val="24"/>
              </w:rPr>
              <w:t>❌</w:t>
            </w:r>
            <w:r w:rsidRPr="007B76FD">
              <w:rPr>
                <w:rFonts w:ascii="Times New Roman" w:hAnsi="Times New Roman" w:cs="Times New Roman"/>
                <w:bCs/>
                <w:color w:val="C0504D" w:themeColor="accent2"/>
                <w:sz w:val="24"/>
                <w:szCs w:val="24"/>
              </w:rPr>
              <w:t>НЕЛЬЗЯ</w:t>
            </w:r>
          </w:p>
        </w:tc>
      </w:tr>
      <w:tr w:rsidR="007B76FD" w:rsidRPr="007B76FD" w:rsidTr="008A0E09">
        <w:tc>
          <w:tcPr>
            <w:tcW w:w="2376" w:type="dxa"/>
          </w:tcPr>
          <w:p w:rsidR="007B76FD" w:rsidRPr="007B76FD" w:rsidRDefault="007B76FD" w:rsidP="007B76FD">
            <w:pPr>
              <w:ind w:firstLine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bCs/>
                <w:sz w:val="24"/>
                <w:szCs w:val="24"/>
              </w:rPr>
              <w:t>Сократить объём в 2 раза</w:t>
            </w:r>
          </w:p>
        </w:tc>
        <w:tc>
          <w:tcPr>
            <w:tcW w:w="2410" w:type="dxa"/>
          </w:tcPr>
          <w:p w:rsidR="007B76FD" w:rsidRPr="007B76FD" w:rsidRDefault="007B76FD" w:rsidP="007B76FD">
            <w:pPr>
              <w:ind w:firstLine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bCs/>
                <w:sz w:val="24"/>
                <w:szCs w:val="24"/>
              </w:rPr>
              <w:t>Ставить «2» за почерк</w:t>
            </w:r>
          </w:p>
          <w:p w:rsidR="007B76FD" w:rsidRPr="007B76FD" w:rsidRDefault="007B76FD" w:rsidP="007B76FD">
            <w:pPr>
              <w:ind w:firstLine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B76FD" w:rsidRPr="007B76FD" w:rsidTr="008A0E09">
        <w:tc>
          <w:tcPr>
            <w:tcW w:w="2376" w:type="dxa"/>
          </w:tcPr>
          <w:p w:rsidR="007B76FD" w:rsidRPr="007B76FD" w:rsidRDefault="007B76FD" w:rsidP="007B76FD">
            <w:pPr>
              <w:ind w:firstLine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bCs/>
                <w:sz w:val="24"/>
                <w:szCs w:val="24"/>
              </w:rPr>
              <w:t>Дать дополнительное время</w:t>
            </w:r>
          </w:p>
        </w:tc>
        <w:tc>
          <w:tcPr>
            <w:tcW w:w="2410" w:type="dxa"/>
          </w:tcPr>
          <w:p w:rsidR="007B76FD" w:rsidRPr="007B76FD" w:rsidRDefault="007B76FD" w:rsidP="007B76FD">
            <w:pPr>
              <w:ind w:firstLine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bCs/>
                <w:sz w:val="24"/>
                <w:szCs w:val="24"/>
              </w:rPr>
              <w:t>Заставлять переписывать 3 раза</w:t>
            </w:r>
          </w:p>
        </w:tc>
      </w:tr>
      <w:tr w:rsidR="007B76FD" w:rsidRPr="007B76FD" w:rsidTr="008A0E09">
        <w:tc>
          <w:tcPr>
            <w:tcW w:w="2376" w:type="dxa"/>
          </w:tcPr>
          <w:p w:rsidR="007B76FD" w:rsidRPr="007B76FD" w:rsidRDefault="007B76FD" w:rsidP="007B76FD">
            <w:pPr>
              <w:ind w:firstLine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bCs/>
                <w:sz w:val="24"/>
                <w:szCs w:val="24"/>
              </w:rPr>
              <w:t>Разрешить печатные буквы</w:t>
            </w:r>
          </w:p>
        </w:tc>
        <w:tc>
          <w:tcPr>
            <w:tcW w:w="2410" w:type="dxa"/>
          </w:tcPr>
          <w:p w:rsidR="007B76FD" w:rsidRPr="007B76FD" w:rsidRDefault="007B76FD" w:rsidP="007B76FD">
            <w:pPr>
              <w:ind w:firstLine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bCs/>
                <w:sz w:val="24"/>
                <w:szCs w:val="24"/>
              </w:rPr>
              <w:t>Говорить «Смотри, у всех получилось»</w:t>
            </w:r>
          </w:p>
        </w:tc>
      </w:tr>
      <w:tr w:rsidR="007B76FD" w:rsidRPr="007B76FD" w:rsidTr="008A0E09">
        <w:tc>
          <w:tcPr>
            <w:tcW w:w="2376" w:type="dxa"/>
          </w:tcPr>
          <w:p w:rsidR="007B76FD" w:rsidRPr="007B76FD" w:rsidRDefault="007B76FD" w:rsidP="007B76FD">
            <w:pPr>
              <w:ind w:firstLine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bCs/>
                <w:sz w:val="24"/>
                <w:szCs w:val="24"/>
              </w:rPr>
              <w:t>Похвалить за найденную ошибку</w:t>
            </w:r>
          </w:p>
        </w:tc>
        <w:tc>
          <w:tcPr>
            <w:tcW w:w="2410" w:type="dxa"/>
          </w:tcPr>
          <w:p w:rsidR="007B76FD" w:rsidRPr="007B76FD" w:rsidRDefault="007B76FD" w:rsidP="007B76FD">
            <w:pPr>
              <w:ind w:firstLine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bCs/>
                <w:sz w:val="24"/>
                <w:szCs w:val="24"/>
              </w:rPr>
              <w:t>Ругать за «лень»</w:t>
            </w:r>
          </w:p>
        </w:tc>
      </w:tr>
      <w:tr w:rsidR="007B76FD" w:rsidRPr="007B76FD" w:rsidTr="008A0E09">
        <w:tc>
          <w:tcPr>
            <w:tcW w:w="2376" w:type="dxa"/>
          </w:tcPr>
          <w:p w:rsidR="007B76FD" w:rsidRPr="007B76FD" w:rsidRDefault="007B76FD" w:rsidP="007B76FD">
            <w:pPr>
              <w:ind w:firstLine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карточку-алгоритм</w:t>
            </w:r>
          </w:p>
        </w:tc>
        <w:tc>
          <w:tcPr>
            <w:tcW w:w="2410" w:type="dxa"/>
          </w:tcPr>
          <w:p w:rsidR="007B76FD" w:rsidRPr="007B76FD" w:rsidRDefault="007B76FD" w:rsidP="007B76FD">
            <w:pPr>
              <w:ind w:firstLine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bCs/>
                <w:sz w:val="24"/>
                <w:szCs w:val="24"/>
              </w:rPr>
              <w:t>Сравнивать с братом/сестрой</w:t>
            </w:r>
          </w:p>
        </w:tc>
      </w:tr>
      <w:tr w:rsidR="007B76FD" w:rsidRPr="007B76FD" w:rsidTr="008A0E09">
        <w:tc>
          <w:tcPr>
            <w:tcW w:w="2376" w:type="dxa"/>
          </w:tcPr>
          <w:p w:rsidR="007B76FD" w:rsidRPr="007B76FD" w:rsidRDefault="007B76FD" w:rsidP="007B76FD">
            <w:pPr>
              <w:ind w:firstLine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bCs/>
                <w:sz w:val="24"/>
                <w:szCs w:val="24"/>
              </w:rPr>
              <w:t>Разрешить проговаривание вслух</w:t>
            </w:r>
          </w:p>
        </w:tc>
        <w:tc>
          <w:tcPr>
            <w:tcW w:w="2410" w:type="dxa"/>
          </w:tcPr>
          <w:p w:rsidR="007B76FD" w:rsidRPr="007B76FD" w:rsidRDefault="007B76FD" w:rsidP="007B76FD">
            <w:pPr>
              <w:ind w:firstLine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bCs/>
                <w:sz w:val="24"/>
                <w:szCs w:val="24"/>
              </w:rPr>
              <w:t>Запрещать шевелить губами при письме</w:t>
            </w:r>
          </w:p>
        </w:tc>
      </w:tr>
    </w:tbl>
    <w:p w:rsidR="007B76FD" w:rsidRPr="007B76FD" w:rsidRDefault="007B76FD" w:rsidP="007B76FD">
      <w:pPr>
        <w:spacing w:after="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7B76FD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7B76FD" w:rsidRPr="007B76FD" w:rsidRDefault="007B76FD" w:rsidP="007B76FD">
      <w:pPr>
        <w:spacing w:after="0"/>
        <w:ind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B7785" w:rsidRPr="007B76FD" w:rsidRDefault="00BB7785" w:rsidP="00D629A9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7B76FD">
        <w:rPr>
          <w:rFonts w:ascii="Times New Roman" w:hAnsi="Times New Roman" w:cs="Times New Roman"/>
          <w:b/>
          <w:bCs/>
          <w:color w:val="FF0000"/>
          <w:sz w:val="24"/>
          <w:szCs w:val="24"/>
        </w:rPr>
        <w:t>КАК ОТЛИЧИТЬ ДИСГРАФИЮ</w:t>
      </w:r>
      <w:r w:rsidR="00D629A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7B76FD">
        <w:rPr>
          <w:rFonts w:ascii="Times New Roman" w:hAnsi="Times New Roman" w:cs="Times New Roman"/>
          <w:b/>
          <w:bCs/>
          <w:color w:val="FF0000"/>
          <w:sz w:val="24"/>
          <w:szCs w:val="24"/>
        </w:rPr>
        <w:t>ОТ ОБЫЧНЫХ ОШИБОК</w:t>
      </w:r>
    </w:p>
    <w:tbl>
      <w:tblPr>
        <w:tblStyle w:val="a4"/>
        <w:tblW w:w="5386" w:type="dxa"/>
        <w:tblInd w:w="2093" w:type="dxa"/>
        <w:tblLayout w:type="fixed"/>
        <w:tblLook w:val="04A0"/>
      </w:tblPr>
      <w:tblGrid>
        <w:gridCol w:w="1767"/>
        <w:gridCol w:w="1843"/>
        <w:gridCol w:w="1776"/>
      </w:tblGrid>
      <w:tr w:rsidR="00BB7785" w:rsidRPr="007B76FD" w:rsidTr="008A0E09">
        <w:tc>
          <w:tcPr>
            <w:tcW w:w="1767" w:type="dxa"/>
            <w:hideMark/>
          </w:tcPr>
          <w:p w:rsidR="00BB7785" w:rsidRPr="007B76FD" w:rsidRDefault="00BB7785" w:rsidP="008A0E0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sz w:val="24"/>
                <w:szCs w:val="24"/>
              </w:rPr>
              <w:t>Признак</w:t>
            </w:r>
          </w:p>
        </w:tc>
        <w:tc>
          <w:tcPr>
            <w:tcW w:w="1843" w:type="dxa"/>
            <w:hideMark/>
          </w:tcPr>
          <w:p w:rsidR="00BB7785" w:rsidRPr="007B76FD" w:rsidRDefault="00BB7785" w:rsidP="008A0E0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sz w:val="24"/>
                <w:szCs w:val="24"/>
              </w:rPr>
              <w:t>Обычные ошибки</w:t>
            </w:r>
          </w:p>
        </w:tc>
        <w:tc>
          <w:tcPr>
            <w:tcW w:w="1776" w:type="dxa"/>
            <w:hideMark/>
          </w:tcPr>
          <w:p w:rsidR="00BB7785" w:rsidRPr="007B76FD" w:rsidRDefault="00BB7785" w:rsidP="008A0E0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6FD">
              <w:rPr>
                <w:rFonts w:ascii="Times New Roman" w:hAnsi="Times New Roman" w:cs="Times New Roman"/>
                <w:sz w:val="24"/>
                <w:szCs w:val="24"/>
              </w:rPr>
              <w:t>Дисграфия</w:t>
            </w:r>
            <w:proofErr w:type="spellEnd"/>
          </w:p>
        </w:tc>
      </w:tr>
      <w:tr w:rsidR="00BB7785" w:rsidRPr="007B76FD" w:rsidTr="008A0E09">
        <w:tc>
          <w:tcPr>
            <w:tcW w:w="1767" w:type="dxa"/>
            <w:hideMark/>
          </w:tcPr>
          <w:p w:rsidR="00BB7785" w:rsidRPr="007B76FD" w:rsidRDefault="00BB7785" w:rsidP="008A0E0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sz w:val="24"/>
                <w:szCs w:val="24"/>
              </w:rPr>
              <w:t>Частота</w:t>
            </w:r>
          </w:p>
        </w:tc>
        <w:tc>
          <w:tcPr>
            <w:tcW w:w="1843" w:type="dxa"/>
            <w:hideMark/>
          </w:tcPr>
          <w:p w:rsidR="00BB7785" w:rsidRPr="007B76FD" w:rsidRDefault="00BB7785" w:rsidP="008A0E0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sz w:val="24"/>
                <w:szCs w:val="24"/>
              </w:rPr>
              <w:t>Редкие, нестабильные</w:t>
            </w:r>
          </w:p>
        </w:tc>
        <w:tc>
          <w:tcPr>
            <w:tcW w:w="1776" w:type="dxa"/>
            <w:hideMark/>
          </w:tcPr>
          <w:p w:rsidR="00BB7785" w:rsidRPr="007B76FD" w:rsidRDefault="00BB7785" w:rsidP="008A0E0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sz w:val="24"/>
                <w:szCs w:val="24"/>
              </w:rPr>
              <w:t>Стойкие, повторяются</w:t>
            </w:r>
          </w:p>
        </w:tc>
      </w:tr>
      <w:tr w:rsidR="00BB7785" w:rsidRPr="007B76FD" w:rsidTr="008A0E09">
        <w:tc>
          <w:tcPr>
            <w:tcW w:w="1767" w:type="dxa"/>
            <w:hideMark/>
          </w:tcPr>
          <w:p w:rsidR="00BB7785" w:rsidRPr="007B76FD" w:rsidRDefault="00BB7785" w:rsidP="008A0E0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sz w:val="24"/>
                <w:szCs w:val="24"/>
              </w:rPr>
              <w:t>Зависимость от утомления</w:t>
            </w:r>
          </w:p>
        </w:tc>
        <w:tc>
          <w:tcPr>
            <w:tcW w:w="1843" w:type="dxa"/>
            <w:hideMark/>
          </w:tcPr>
          <w:p w:rsidR="00BB7785" w:rsidRPr="007B76FD" w:rsidRDefault="00BB7785" w:rsidP="008A0E0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sz w:val="24"/>
                <w:szCs w:val="24"/>
              </w:rPr>
              <w:t>Слегка увеличивается</w:t>
            </w:r>
          </w:p>
        </w:tc>
        <w:tc>
          <w:tcPr>
            <w:tcW w:w="1776" w:type="dxa"/>
            <w:hideMark/>
          </w:tcPr>
          <w:p w:rsidR="00BB7785" w:rsidRPr="007B76FD" w:rsidRDefault="00BB7785" w:rsidP="008A0E0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sz w:val="24"/>
                <w:szCs w:val="24"/>
              </w:rPr>
              <w:t>Резко ухудшается</w:t>
            </w:r>
          </w:p>
        </w:tc>
      </w:tr>
      <w:tr w:rsidR="00BB7785" w:rsidRPr="007B76FD" w:rsidTr="008A0E09">
        <w:tc>
          <w:tcPr>
            <w:tcW w:w="1767" w:type="dxa"/>
            <w:hideMark/>
          </w:tcPr>
          <w:p w:rsidR="00BB7785" w:rsidRPr="007B76FD" w:rsidRDefault="00BB7785" w:rsidP="008A0E0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sz w:val="24"/>
                <w:szCs w:val="24"/>
              </w:rPr>
              <w:t>Списывание</w:t>
            </w:r>
          </w:p>
        </w:tc>
        <w:tc>
          <w:tcPr>
            <w:tcW w:w="1843" w:type="dxa"/>
            <w:hideMark/>
          </w:tcPr>
          <w:p w:rsidR="00BB7785" w:rsidRPr="007B76FD" w:rsidRDefault="00BB7785" w:rsidP="008A0E0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sz w:val="24"/>
                <w:szCs w:val="24"/>
              </w:rPr>
              <w:t>Ошибок почти нет</w:t>
            </w:r>
          </w:p>
        </w:tc>
        <w:tc>
          <w:tcPr>
            <w:tcW w:w="1776" w:type="dxa"/>
            <w:hideMark/>
          </w:tcPr>
          <w:p w:rsidR="00BB7785" w:rsidRPr="007B76FD" w:rsidRDefault="00BB7785" w:rsidP="008A0E0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sz w:val="24"/>
                <w:szCs w:val="24"/>
              </w:rPr>
              <w:t>Ошибки остаются</w:t>
            </w:r>
          </w:p>
        </w:tc>
      </w:tr>
      <w:tr w:rsidR="00BB7785" w:rsidRPr="007B76FD" w:rsidTr="008A0E09">
        <w:tc>
          <w:tcPr>
            <w:tcW w:w="1767" w:type="dxa"/>
            <w:hideMark/>
          </w:tcPr>
          <w:p w:rsidR="00BB7785" w:rsidRPr="007B76FD" w:rsidRDefault="00BB7785" w:rsidP="008A0E0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sz w:val="24"/>
                <w:szCs w:val="24"/>
              </w:rPr>
              <w:t>Ребёнок видит ошибку</w:t>
            </w:r>
          </w:p>
        </w:tc>
        <w:tc>
          <w:tcPr>
            <w:tcW w:w="1843" w:type="dxa"/>
            <w:hideMark/>
          </w:tcPr>
          <w:p w:rsidR="00BB7785" w:rsidRPr="007B76FD" w:rsidRDefault="00BB7785" w:rsidP="008A0E0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sz w:val="24"/>
                <w:szCs w:val="24"/>
              </w:rPr>
              <w:t>Да, исправляет</w:t>
            </w:r>
          </w:p>
        </w:tc>
        <w:tc>
          <w:tcPr>
            <w:tcW w:w="1776" w:type="dxa"/>
            <w:hideMark/>
          </w:tcPr>
          <w:p w:rsidR="00BB7785" w:rsidRPr="007B76FD" w:rsidRDefault="00BB7785" w:rsidP="008A0E0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76FD">
              <w:rPr>
                <w:rFonts w:ascii="Times New Roman" w:hAnsi="Times New Roman" w:cs="Times New Roman"/>
                <w:sz w:val="24"/>
                <w:szCs w:val="24"/>
              </w:rPr>
              <w:t>Не замечает</w:t>
            </w:r>
          </w:p>
        </w:tc>
      </w:tr>
    </w:tbl>
    <w:p w:rsidR="00BB7785" w:rsidRPr="007B76FD" w:rsidRDefault="00BB7785" w:rsidP="00BB7785">
      <w:pPr>
        <w:spacing w:after="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D629A9" w:rsidRDefault="00D629A9" w:rsidP="00BB7785">
      <w:pPr>
        <w:spacing w:after="0"/>
        <w:ind w:firstLine="567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D629A9" w:rsidRDefault="00D629A9" w:rsidP="00BB7785">
      <w:pPr>
        <w:spacing w:after="0"/>
        <w:ind w:firstLine="567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BB7785" w:rsidRDefault="00BB7785" w:rsidP="00BB7785">
      <w:pPr>
        <w:spacing w:after="0"/>
        <w:ind w:firstLine="567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7B76FD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>ЧТО ДЕЛАТЬ, ЕСЛИ ВЫ ЗАМЕТИЛИ ПРИЗНАКИ</w:t>
      </w:r>
    </w:p>
    <w:p w:rsidR="00D629A9" w:rsidRPr="007B76FD" w:rsidRDefault="00D629A9" w:rsidP="00BB7785">
      <w:pPr>
        <w:spacing w:after="0"/>
        <w:ind w:firstLine="567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BB7785" w:rsidRPr="007B76FD" w:rsidRDefault="00BB7785" w:rsidP="00BB7785">
      <w:pPr>
        <w:numPr>
          <w:ilvl w:val="0"/>
          <w:numId w:val="4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Обратиться к </w:t>
      </w:r>
      <w:r w:rsidRPr="007B76FD">
        <w:rPr>
          <w:rFonts w:ascii="Times New Roman" w:hAnsi="Times New Roman" w:cs="Times New Roman"/>
          <w:b/>
          <w:bCs/>
          <w:sz w:val="24"/>
          <w:szCs w:val="24"/>
        </w:rPr>
        <w:t>логопеду</w:t>
      </w:r>
      <w:r w:rsidRPr="007B76FD">
        <w:rPr>
          <w:rFonts w:ascii="Times New Roman" w:hAnsi="Times New Roman" w:cs="Times New Roman"/>
          <w:sz w:val="24"/>
          <w:szCs w:val="24"/>
        </w:rPr>
        <w:t> (провести диагностику).</w:t>
      </w:r>
    </w:p>
    <w:p w:rsidR="00BB7785" w:rsidRPr="007B76FD" w:rsidRDefault="00BB7785" w:rsidP="00BB7785">
      <w:pPr>
        <w:numPr>
          <w:ilvl w:val="0"/>
          <w:numId w:val="4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Исключить снижение </w:t>
      </w:r>
      <w:r w:rsidRPr="007B76FD">
        <w:rPr>
          <w:rFonts w:ascii="Times New Roman" w:hAnsi="Times New Roman" w:cs="Times New Roman"/>
          <w:b/>
          <w:bCs/>
          <w:sz w:val="24"/>
          <w:szCs w:val="24"/>
        </w:rPr>
        <w:t>зрения и слуха</w:t>
      </w:r>
      <w:r w:rsidRPr="007B76FD">
        <w:rPr>
          <w:rFonts w:ascii="Times New Roman" w:hAnsi="Times New Roman" w:cs="Times New Roman"/>
          <w:sz w:val="24"/>
          <w:szCs w:val="24"/>
        </w:rPr>
        <w:t> (окулист, ЛОР).</w:t>
      </w:r>
    </w:p>
    <w:p w:rsidR="00BB7785" w:rsidRPr="007B76FD" w:rsidRDefault="00BB7785" w:rsidP="00BB7785">
      <w:pPr>
        <w:numPr>
          <w:ilvl w:val="0"/>
          <w:numId w:val="4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b/>
          <w:bCs/>
          <w:sz w:val="24"/>
          <w:szCs w:val="24"/>
        </w:rPr>
        <w:t>Не ругать</w:t>
      </w:r>
      <w:r w:rsidRPr="007B76FD">
        <w:rPr>
          <w:rFonts w:ascii="Times New Roman" w:hAnsi="Times New Roman" w:cs="Times New Roman"/>
          <w:sz w:val="24"/>
          <w:szCs w:val="24"/>
        </w:rPr>
        <w:t> за ошибки – это не лень.</w:t>
      </w:r>
    </w:p>
    <w:p w:rsidR="00BB7785" w:rsidRPr="007B76FD" w:rsidRDefault="00BB7785" w:rsidP="00BB7785">
      <w:pPr>
        <w:numPr>
          <w:ilvl w:val="0"/>
          <w:numId w:val="4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b/>
          <w:bCs/>
          <w:sz w:val="24"/>
          <w:szCs w:val="24"/>
        </w:rPr>
        <w:t>Не заставлять переписывать</w:t>
      </w:r>
      <w:r w:rsidRPr="007B76FD">
        <w:rPr>
          <w:rFonts w:ascii="Times New Roman" w:hAnsi="Times New Roman" w:cs="Times New Roman"/>
          <w:sz w:val="24"/>
          <w:szCs w:val="24"/>
        </w:rPr>
        <w:t> много раз.</w:t>
      </w:r>
    </w:p>
    <w:p w:rsidR="00BB7785" w:rsidRPr="007B76FD" w:rsidRDefault="00BB7785" w:rsidP="00BB7785">
      <w:pPr>
        <w:numPr>
          <w:ilvl w:val="0"/>
          <w:numId w:val="4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7B76FD">
        <w:rPr>
          <w:rFonts w:ascii="Times New Roman" w:hAnsi="Times New Roman" w:cs="Times New Roman"/>
          <w:sz w:val="24"/>
          <w:szCs w:val="24"/>
        </w:rPr>
        <w:t>Следовать </w:t>
      </w:r>
      <w:r w:rsidRPr="007B76FD">
        <w:rPr>
          <w:rFonts w:ascii="Times New Roman" w:hAnsi="Times New Roman" w:cs="Times New Roman"/>
          <w:b/>
          <w:bCs/>
          <w:sz w:val="24"/>
          <w:szCs w:val="24"/>
        </w:rPr>
        <w:t>рекомендациям логопеда</w:t>
      </w:r>
      <w:r w:rsidRPr="007B76FD">
        <w:rPr>
          <w:rFonts w:ascii="Times New Roman" w:hAnsi="Times New Roman" w:cs="Times New Roman"/>
          <w:sz w:val="24"/>
          <w:szCs w:val="24"/>
        </w:rPr>
        <w:t> по адаптации.</w:t>
      </w:r>
    </w:p>
    <w:p w:rsidR="000159AD" w:rsidRPr="007B76FD" w:rsidRDefault="000159AD" w:rsidP="007B76F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0159AD" w:rsidRPr="007B76FD" w:rsidSect="00BB7785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80902"/>
    <w:multiLevelType w:val="multilevel"/>
    <w:tmpl w:val="75A0D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FB29C2"/>
    <w:multiLevelType w:val="multilevel"/>
    <w:tmpl w:val="76842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9D629B"/>
    <w:multiLevelType w:val="multilevel"/>
    <w:tmpl w:val="6688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C83B51"/>
    <w:multiLevelType w:val="multilevel"/>
    <w:tmpl w:val="A23ED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6B51C1"/>
    <w:multiLevelType w:val="hybridMultilevel"/>
    <w:tmpl w:val="2638A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8B0303"/>
    <w:multiLevelType w:val="hybridMultilevel"/>
    <w:tmpl w:val="4E00B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0939D6"/>
    <w:multiLevelType w:val="hybridMultilevel"/>
    <w:tmpl w:val="155E0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E10B7B"/>
    <w:multiLevelType w:val="multilevel"/>
    <w:tmpl w:val="5370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993451F"/>
    <w:multiLevelType w:val="multilevel"/>
    <w:tmpl w:val="CD48E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7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6FD"/>
    <w:rsid w:val="000159AD"/>
    <w:rsid w:val="007B76FD"/>
    <w:rsid w:val="00BB7785"/>
    <w:rsid w:val="00D629A9"/>
    <w:rsid w:val="00F93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6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76FD"/>
    <w:pPr>
      <w:ind w:left="720"/>
      <w:contextualSpacing/>
    </w:pPr>
  </w:style>
  <w:style w:type="table" w:styleId="a4">
    <w:name w:val="Table Grid"/>
    <w:basedOn w:val="a1"/>
    <w:uiPriority w:val="59"/>
    <w:rsid w:val="007B76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B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77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2196D-718D-4281-B71F-FCEC2EE69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2026-08-19T04:46:00Z</dcterms:created>
  <dcterms:modified xsi:type="dcterms:W3CDTF">2026-08-21T07:02:00Z</dcterms:modified>
</cp:coreProperties>
</file>