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D7" w:rsidRDefault="006223D7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0804C5" w:rsidRPr="006223D7" w:rsidRDefault="006223D7" w:rsidP="006223D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223D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0804C5" w:rsidRPr="006223D7">
        <w:rPr>
          <w:rFonts w:ascii="Times New Roman" w:hAnsi="Times New Roman"/>
          <w:b/>
          <w:color w:val="FF0000"/>
          <w:sz w:val="32"/>
          <w:szCs w:val="32"/>
        </w:rPr>
        <w:t>«Рецепты здоровой пищи»</w:t>
      </w:r>
    </w:p>
    <w:p w:rsidR="000804C5" w:rsidRPr="00736513" w:rsidRDefault="000804C5" w:rsidP="00080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 xml:space="preserve">               Почти все фрукты и ягоды - прекрасные продукты для детского питания. Лучше, чтобы ребенок получал их в натуральном виде. Здесь мы приводим только некоторые способы употребления тех или иных ягод и растений. Надеемся, что они обогатят стол ребенка. Вследствие хронической нехватки витамина</w:t>
      </w:r>
      <w:proofErr w:type="gramStart"/>
      <w:r w:rsidRPr="0073651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дети жадно едят кислые яблоки, ягоды, щавель.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Щавель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Щавель (промытый и переработанный) можно использовать в салатах и просто так, а еще вашим детям понравится начинка из щавеля.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Щавель обдать кипятком, мелко нарезать, взбить 1 яйцо и стакан сахара, все смешать и использовать как начинку для пи</w:t>
      </w:r>
      <w:r w:rsidRPr="00736513">
        <w:rPr>
          <w:rFonts w:ascii="Times New Roman" w:hAnsi="Times New Roman"/>
          <w:sz w:val="24"/>
          <w:szCs w:val="24"/>
        </w:rPr>
        <w:softHyphen/>
        <w:t>рожков.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Яблоки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Яблоки — основные поставщики витаминов</w:t>
      </w:r>
      <w:proofErr w:type="gramStart"/>
      <w:r w:rsidRPr="0073651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и Р. Употребле</w:t>
      </w:r>
      <w:r w:rsidRPr="00736513">
        <w:rPr>
          <w:rFonts w:ascii="Times New Roman" w:hAnsi="Times New Roman"/>
          <w:sz w:val="24"/>
          <w:szCs w:val="24"/>
        </w:rPr>
        <w:softHyphen/>
        <w:t xml:space="preserve">ние в пищу от одного до трех яблок в день снижает риск </w:t>
      </w:r>
      <w:proofErr w:type="spellStart"/>
      <w:r w:rsidRPr="00736513">
        <w:rPr>
          <w:rFonts w:ascii="Times New Roman" w:hAnsi="Times New Roman"/>
          <w:sz w:val="24"/>
          <w:szCs w:val="24"/>
        </w:rPr>
        <w:t>гриппо</w:t>
      </w:r>
      <w:proofErr w:type="spellEnd"/>
      <w:r w:rsidRPr="00736513">
        <w:rPr>
          <w:rFonts w:ascii="Times New Roman" w:hAnsi="Times New Roman"/>
          <w:sz w:val="24"/>
          <w:szCs w:val="24"/>
        </w:rPr>
        <w:t>-подобных заболеваний. Пектиновые вещества, в большом коли</w:t>
      </w:r>
      <w:r w:rsidRPr="00736513">
        <w:rPr>
          <w:rFonts w:ascii="Times New Roman" w:hAnsi="Times New Roman"/>
          <w:sz w:val="24"/>
          <w:szCs w:val="24"/>
        </w:rPr>
        <w:softHyphen/>
        <w:t>честве содержащиеся в яблоках, адсорбируют ядовитые вещества и выводят их из организма. «В день по яблоку — и врач не ну</w:t>
      </w:r>
      <w:r w:rsidRPr="00736513">
        <w:rPr>
          <w:rFonts w:ascii="Times New Roman" w:hAnsi="Times New Roman"/>
          <w:sz w:val="24"/>
          <w:szCs w:val="24"/>
        </w:rPr>
        <w:softHyphen/>
        <w:t>жен» — так гласит народная мудрость.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Яблоки промыть и запечь в духовке до розовато-коричневой окраски. Подавать к столу с молоком, вареньем, медом, а мож</w:t>
      </w:r>
      <w:r w:rsidRPr="00736513">
        <w:rPr>
          <w:rFonts w:ascii="Times New Roman" w:hAnsi="Times New Roman"/>
          <w:sz w:val="24"/>
          <w:szCs w:val="24"/>
        </w:rPr>
        <w:softHyphen/>
        <w:t>но — просто так.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Цедра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Вымыть лимон, апельсин или мандарин. Срезать тонкими по</w:t>
      </w:r>
      <w:r w:rsidRPr="00736513">
        <w:rPr>
          <w:rFonts w:ascii="Times New Roman" w:hAnsi="Times New Roman"/>
          <w:sz w:val="24"/>
          <w:szCs w:val="24"/>
        </w:rPr>
        <w:softHyphen/>
        <w:t>лосками самый верхний слой, разложить на плоской тарелке тон</w:t>
      </w:r>
      <w:r w:rsidRPr="00736513">
        <w:rPr>
          <w:rFonts w:ascii="Times New Roman" w:hAnsi="Times New Roman"/>
          <w:sz w:val="24"/>
          <w:szCs w:val="24"/>
        </w:rPr>
        <w:softHyphen/>
        <w:t>ким слоем и сушить в течение 2—3 дней при комнатной темпе</w:t>
      </w:r>
      <w:r w:rsidRPr="00736513">
        <w:rPr>
          <w:rFonts w:ascii="Times New Roman" w:hAnsi="Times New Roman"/>
          <w:sz w:val="24"/>
          <w:szCs w:val="24"/>
        </w:rPr>
        <w:softHyphen/>
        <w:t>ратуре, ежедневно переворачивать. Цедра считается готовой, когда станет хрупкой.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Цедра апельсина, лимона и мандарина имеет свой «индивиду</w:t>
      </w:r>
      <w:r w:rsidRPr="00736513">
        <w:rPr>
          <w:rFonts w:ascii="Times New Roman" w:hAnsi="Times New Roman"/>
          <w:sz w:val="24"/>
          <w:szCs w:val="24"/>
        </w:rPr>
        <w:softHyphen/>
        <w:t xml:space="preserve">альный» аромат. </w:t>
      </w:r>
      <w:r w:rsidRPr="00736513">
        <w:rPr>
          <w:rFonts w:ascii="Times New Roman" w:hAnsi="Times New Roman"/>
          <w:i/>
          <w:iCs/>
          <w:sz w:val="24"/>
          <w:szCs w:val="24"/>
        </w:rPr>
        <w:t xml:space="preserve">Ее </w:t>
      </w:r>
      <w:r w:rsidRPr="00736513">
        <w:rPr>
          <w:rFonts w:ascii="Times New Roman" w:hAnsi="Times New Roman"/>
          <w:sz w:val="24"/>
          <w:szCs w:val="24"/>
        </w:rPr>
        <w:t>можно добавлять в компот, чай.</w:t>
      </w:r>
    </w:p>
    <w:p w:rsidR="000804C5" w:rsidRPr="006223D7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Грейпфрут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 xml:space="preserve">Грейпфрут хранится значительно дольше других цитрусовых и при этом не теряет вкусовых и питательных качеств, в нем не </w:t>
      </w:r>
      <w:proofErr w:type="gramStart"/>
      <w:r w:rsidRPr="00736513">
        <w:rPr>
          <w:rFonts w:ascii="Times New Roman" w:hAnsi="Times New Roman"/>
          <w:sz w:val="24"/>
          <w:szCs w:val="24"/>
        </w:rPr>
        <w:t>уменьшается содержание витамина С. Он обладает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мочегонным эффектом, снижает артериальное давление, восстанавливает за</w:t>
      </w:r>
      <w:r w:rsidRPr="00736513">
        <w:rPr>
          <w:rFonts w:ascii="Times New Roman" w:hAnsi="Times New Roman"/>
          <w:sz w:val="24"/>
          <w:szCs w:val="24"/>
        </w:rPr>
        <w:softHyphen/>
        <w:t>щитные силы организма после инфекции.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На 2 порции: грейпфрут — 1—2 шт., сахарный песок по вку</w:t>
      </w:r>
      <w:r w:rsidRPr="00736513">
        <w:rPr>
          <w:rFonts w:ascii="Times New Roman" w:hAnsi="Times New Roman"/>
          <w:sz w:val="24"/>
          <w:szCs w:val="24"/>
        </w:rPr>
        <w:softHyphen/>
        <w:t>су. Плод разрезать поперек, удалить сердцевину (пленки, косточ</w:t>
      </w:r>
      <w:r w:rsidRPr="00736513">
        <w:rPr>
          <w:rFonts w:ascii="Times New Roman" w:hAnsi="Times New Roman"/>
          <w:sz w:val="24"/>
          <w:szCs w:val="24"/>
        </w:rPr>
        <w:softHyphen/>
        <w:t>ки) вместе с прилегающей к ней частью клеток и в образующее</w:t>
      </w:r>
      <w:r w:rsidRPr="00736513">
        <w:rPr>
          <w:rFonts w:ascii="Times New Roman" w:hAnsi="Times New Roman"/>
          <w:sz w:val="24"/>
          <w:szCs w:val="24"/>
        </w:rPr>
        <w:softHyphen/>
        <w:t>ся углубление насыпать сахарный песок.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После того как сахар растает, сок плодовой мякоти берут ло</w:t>
      </w:r>
      <w:r w:rsidRPr="00736513">
        <w:rPr>
          <w:rFonts w:ascii="Times New Roman" w:hAnsi="Times New Roman"/>
          <w:sz w:val="24"/>
          <w:szCs w:val="24"/>
        </w:rPr>
        <w:softHyphen/>
        <w:t>жечкой. В таком виде горечь едва ощущается, а сок имеет очень приятный вкус.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Брусника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Улучшает зрение, повышает аппетит, оказывает слабительное и мочегонное действие. Полезна при недостатке витаминов</w:t>
      </w:r>
      <w:proofErr w:type="gramStart"/>
      <w:r w:rsidRPr="0073651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и С.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Наполнить банку брусникой, залить ее остуженной холодной водой и завязать пергаментной бумагой. Через две недели вода го</w:t>
      </w:r>
      <w:r w:rsidRPr="00736513">
        <w:rPr>
          <w:rFonts w:ascii="Times New Roman" w:hAnsi="Times New Roman"/>
          <w:sz w:val="24"/>
          <w:szCs w:val="24"/>
        </w:rPr>
        <w:softHyphen/>
        <w:t>това.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Свекольный сок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Стимулирует поступление кислорода к мышцам и образование эритроцитов.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 xml:space="preserve">Свекольный сок содержит фолиевую кислоту, витамины С, </w:t>
      </w:r>
      <w:proofErr w:type="gramStart"/>
      <w:r w:rsidRPr="00736513">
        <w:rPr>
          <w:rFonts w:ascii="Times New Roman" w:hAnsi="Times New Roman"/>
          <w:sz w:val="24"/>
          <w:szCs w:val="24"/>
        </w:rPr>
        <w:t>Р</w:t>
      </w:r>
      <w:proofErr w:type="gramEnd"/>
      <w:r w:rsidRPr="00736513">
        <w:rPr>
          <w:rFonts w:ascii="Times New Roman" w:hAnsi="Times New Roman"/>
          <w:sz w:val="24"/>
          <w:szCs w:val="24"/>
        </w:rPr>
        <w:t>, В,, В</w:t>
      </w:r>
      <w:r w:rsidRPr="00736513">
        <w:rPr>
          <w:rFonts w:ascii="Times New Roman" w:hAnsi="Times New Roman"/>
          <w:sz w:val="24"/>
          <w:szCs w:val="24"/>
          <w:vertAlign w:val="subscript"/>
        </w:rPr>
        <w:t>2</w:t>
      </w:r>
      <w:r w:rsidRPr="00736513">
        <w:rPr>
          <w:rFonts w:ascii="Times New Roman" w:hAnsi="Times New Roman"/>
          <w:sz w:val="24"/>
          <w:szCs w:val="24"/>
        </w:rPr>
        <w:t>, РР, пополняет их дефицит после физических нагрузок. Высокое содержание магния способствует нормализации нервно-мышечного возбуждения при перегрузках и стрессах.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Сок лучше отстаивать в холодильнике несколько часов. Упо</w:t>
      </w:r>
      <w:r w:rsidRPr="00736513">
        <w:rPr>
          <w:rFonts w:ascii="Times New Roman" w:hAnsi="Times New Roman"/>
          <w:sz w:val="24"/>
          <w:szCs w:val="24"/>
        </w:rPr>
        <w:softHyphen/>
        <w:t xml:space="preserve">треблять </w:t>
      </w:r>
      <w:proofErr w:type="gramStart"/>
      <w:r w:rsidRPr="00736513">
        <w:rPr>
          <w:rFonts w:ascii="Times New Roman" w:hAnsi="Times New Roman"/>
          <w:sz w:val="24"/>
          <w:szCs w:val="24"/>
        </w:rPr>
        <w:t>разведенным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водой (1:4).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Тыква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 xml:space="preserve">Тыква содержит </w:t>
      </w:r>
      <w:proofErr w:type="spellStart"/>
      <w:r w:rsidRPr="00736513">
        <w:rPr>
          <w:rFonts w:ascii="Times New Roman" w:hAnsi="Times New Roman"/>
          <w:sz w:val="24"/>
          <w:szCs w:val="24"/>
        </w:rPr>
        <w:t>соласодины</w:t>
      </w:r>
      <w:proofErr w:type="spellEnd"/>
      <w:r w:rsidRPr="00736513">
        <w:rPr>
          <w:rFonts w:ascii="Times New Roman" w:hAnsi="Times New Roman"/>
          <w:sz w:val="24"/>
          <w:szCs w:val="24"/>
        </w:rPr>
        <w:t xml:space="preserve"> — вещества, помогающие «пере</w:t>
      </w:r>
      <w:r w:rsidRPr="00736513">
        <w:rPr>
          <w:rFonts w:ascii="Times New Roman" w:hAnsi="Times New Roman"/>
          <w:sz w:val="24"/>
          <w:szCs w:val="24"/>
        </w:rPr>
        <w:softHyphen/>
        <w:t>жить» стресс.</w:t>
      </w:r>
    </w:p>
    <w:p w:rsidR="000804C5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513">
        <w:rPr>
          <w:rFonts w:ascii="Times New Roman" w:hAnsi="Times New Roman"/>
          <w:sz w:val="24"/>
          <w:szCs w:val="24"/>
        </w:rPr>
        <w:t>Тыкву добавляют в рисовую и пшенную каши на молоке.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Тык</w:t>
      </w:r>
      <w:r w:rsidRPr="00736513">
        <w:rPr>
          <w:rFonts w:ascii="Times New Roman" w:hAnsi="Times New Roman"/>
          <w:sz w:val="24"/>
          <w:szCs w:val="24"/>
        </w:rPr>
        <w:softHyphen/>
        <w:t>ву можно запекать ломтиками в духовом шкафу, жарить ломтика</w:t>
      </w:r>
      <w:r w:rsidRPr="00736513">
        <w:rPr>
          <w:rFonts w:ascii="Times New Roman" w:hAnsi="Times New Roman"/>
          <w:sz w:val="24"/>
          <w:szCs w:val="24"/>
        </w:rPr>
        <w:softHyphen/>
        <w:t>ми, обваленными в муке и чуть-чуть присоленными.</w:t>
      </w:r>
    </w:p>
    <w:p w:rsidR="006223D7" w:rsidRDefault="006223D7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3D7" w:rsidRPr="00736513" w:rsidRDefault="006223D7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4C5" w:rsidRPr="006223D7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 Кабачки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Кабачки тоже можно давать в виде каш, а также в виде ола</w:t>
      </w:r>
      <w:r w:rsidRPr="00736513">
        <w:rPr>
          <w:rFonts w:ascii="Times New Roman" w:hAnsi="Times New Roman"/>
          <w:sz w:val="24"/>
          <w:szCs w:val="24"/>
        </w:rPr>
        <w:softHyphen/>
        <w:t>дий: 1/2 среднего кабачка очистить от кожуры и семечек, натереть на крупной терке, посолить, положить туда 1—2 ст. ложки блин</w:t>
      </w:r>
      <w:r w:rsidRPr="00736513">
        <w:rPr>
          <w:rFonts w:ascii="Times New Roman" w:hAnsi="Times New Roman"/>
          <w:sz w:val="24"/>
          <w:szCs w:val="24"/>
        </w:rPr>
        <w:softHyphen/>
        <w:t>ной муки, размешать все и жарить на сковороде в виде оладий.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Подавать со сметаной или другими приправами, которые нра</w:t>
      </w:r>
      <w:r w:rsidRPr="00736513">
        <w:rPr>
          <w:rFonts w:ascii="Times New Roman" w:hAnsi="Times New Roman"/>
          <w:sz w:val="24"/>
          <w:szCs w:val="24"/>
        </w:rPr>
        <w:softHyphen/>
        <w:t>вятся ребенку.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Салат из зеленого горошка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Тертую морковь смешать в равных количествах с зеленым го</w:t>
      </w:r>
      <w:r w:rsidRPr="00736513">
        <w:rPr>
          <w:rFonts w:ascii="Times New Roman" w:hAnsi="Times New Roman"/>
          <w:sz w:val="24"/>
          <w:szCs w:val="24"/>
        </w:rPr>
        <w:softHyphen/>
        <w:t>рошком, добавить укроп по вкусу. Заправить сметаной (для детей не рекомендуется заправлять салаты майонезом, вместо уксуса употребляют лимонный сок).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Замороженный зеленый горошек лучше обдать кипятком, а не размораживать заранее.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Оладьи картофельные (</w:t>
      </w:r>
      <w:proofErr w:type="spellStart"/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драники</w:t>
      </w:r>
      <w:proofErr w:type="spellEnd"/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, или </w:t>
      </w:r>
      <w:proofErr w:type="spellStart"/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деруны</w:t>
      </w:r>
      <w:proofErr w:type="spellEnd"/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 xml:space="preserve">Вымыть картофель (несколько штук </w:t>
      </w:r>
      <w:proofErr w:type="gramStart"/>
      <w:r w:rsidRPr="00736513">
        <w:rPr>
          <w:rFonts w:ascii="Times New Roman" w:hAnsi="Times New Roman"/>
          <w:sz w:val="24"/>
          <w:szCs w:val="24"/>
        </w:rPr>
        <w:t>покрупнее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— 2 — 3), очи</w:t>
      </w:r>
      <w:r w:rsidRPr="00736513">
        <w:rPr>
          <w:rFonts w:ascii="Times New Roman" w:hAnsi="Times New Roman"/>
          <w:sz w:val="24"/>
          <w:szCs w:val="24"/>
        </w:rPr>
        <w:softHyphen/>
        <w:t>стить и снова вымыть. Натереть на мелкой терке, посолить, до</w:t>
      </w:r>
      <w:r w:rsidRPr="00736513">
        <w:rPr>
          <w:rFonts w:ascii="Times New Roman" w:hAnsi="Times New Roman"/>
          <w:sz w:val="24"/>
          <w:szCs w:val="24"/>
        </w:rPr>
        <w:softHyphen/>
        <w:t>бавить 1 ст. ложку блинной муки (или 1 яйцо и 1 ст. ложку му</w:t>
      </w:r>
      <w:r w:rsidRPr="00736513">
        <w:rPr>
          <w:rFonts w:ascii="Times New Roman" w:hAnsi="Times New Roman"/>
          <w:sz w:val="24"/>
          <w:szCs w:val="24"/>
        </w:rPr>
        <w:softHyphen/>
        <w:t>ки) и жарить на сковороде до готовности. При желании можно добавить в «тесто» натертую луковицу или немного чеснока.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 xml:space="preserve">Приготовленный таким образом картофель тоже содержит </w:t>
      </w:r>
      <w:proofErr w:type="spellStart"/>
      <w:r w:rsidRPr="00736513">
        <w:rPr>
          <w:rFonts w:ascii="Times New Roman" w:hAnsi="Times New Roman"/>
          <w:sz w:val="24"/>
          <w:szCs w:val="24"/>
        </w:rPr>
        <w:t>со</w:t>
      </w:r>
      <w:r w:rsidRPr="00736513">
        <w:rPr>
          <w:rFonts w:ascii="Times New Roman" w:hAnsi="Times New Roman"/>
          <w:sz w:val="24"/>
          <w:szCs w:val="24"/>
        </w:rPr>
        <w:softHyphen/>
        <w:t>ласодины</w:t>
      </w:r>
      <w:proofErr w:type="spellEnd"/>
      <w:r w:rsidRPr="00736513">
        <w:rPr>
          <w:rFonts w:ascii="Times New Roman" w:hAnsi="Times New Roman"/>
          <w:sz w:val="24"/>
          <w:szCs w:val="24"/>
        </w:rPr>
        <w:t xml:space="preserve"> (см. «Тыква»).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Калина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Переработанную и промытую калину можно отжать с помощью соковыжималки, сок разлить в чистые бутылки и хранить в обыч</w:t>
      </w:r>
      <w:r w:rsidRPr="00736513">
        <w:rPr>
          <w:rFonts w:ascii="Times New Roman" w:hAnsi="Times New Roman"/>
          <w:sz w:val="24"/>
          <w:szCs w:val="24"/>
        </w:rPr>
        <w:softHyphen/>
        <w:t>ном бытовом холодильнике (такой сок хорошо сохраняется без до</w:t>
      </w:r>
      <w:r w:rsidRPr="00736513">
        <w:rPr>
          <w:rFonts w:ascii="Times New Roman" w:hAnsi="Times New Roman"/>
          <w:sz w:val="24"/>
          <w:szCs w:val="24"/>
        </w:rPr>
        <w:softHyphen/>
        <w:t>бавления сахара и без пастеризации). Использовать по мере на</w:t>
      </w:r>
      <w:r w:rsidRPr="00736513">
        <w:rPr>
          <w:rFonts w:ascii="Times New Roman" w:hAnsi="Times New Roman"/>
          <w:sz w:val="24"/>
          <w:szCs w:val="24"/>
        </w:rPr>
        <w:softHyphen/>
        <w:t>добности. Для приготовления киселей и морсов сок нужно разводить.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Калина с медом (при кашле и простуде)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Мед растворить в воде, влить сок калины, перемешать и по</w:t>
      </w:r>
      <w:r w:rsidRPr="00736513">
        <w:rPr>
          <w:rFonts w:ascii="Times New Roman" w:hAnsi="Times New Roman"/>
          <w:sz w:val="24"/>
          <w:szCs w:val="24"/>
        </w:rPr>
        <w:softHyphen/>
        <w:t>дать в холодном виде. На 1/2 стакана сока — 1 литр воды, 100 г меда.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Калина в сахарной пудре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Промытые ягоды поместить в большую кастрюлю или миску, пересыпать смесью сахарной пудры и крахмала, обкатать ягоды в этой смеси 5—10 мин, обсушить на воздухе при комнатной тем</w:t>
      </w:r>
      <w:r w:rsidRPr="00736513">
        <w:rPr>
          <w:rFonts w:ascii="Times New Roman" w:hAnsi="Times New Roman"/>
          <w:sz w:val="24"/>
          <w:szCs w:val="24"/>
        </w:rPr>
        <w:softHyphen/>
        <w:t>пературе в течение 10—12 ч.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На 1 кг ягод— 200 г сахарной пудры, 5—10 г крахмала.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Лук и чеснок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Лук и чеснок выделяют фитонциды (летучие вещества, кото</w:t>
      </w:r>
      <w:r w:rsidRPr="00736513">
        <w:rPr>
          <w:rFonts w:ascii="Times New Roman" w:hAnsi="Times New Roman"/>
          <w:sz w:val="24"/>
          <w:szCs w:val="24"/>
        </w:rPr>
        <w:softHyphen/>
        <w:t>рые угнетают развитие болезнетворных бактерий и грибов).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Вдыхание паров лука и чеснока помогает при кашле и ангине.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Кашица лука и чеснока быстро излечивает насморк (нужно только помнить, что такие «каши» могут «щипать»).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Лук, сваренный с сахаром и медом, помогает при кашле.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 xml:space="preserve"> Редька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При кашле. </w:t>
      </w:r>
      <w:r w:rsidRPr="00736513">
        <w:rPr>
          <w:rFonts w:ascii="Times New Roman" w:hAnsi="Times New Roman"/>
          <w:sz w:val="24"/>
          <w:szCs w:val="24"/>
        </w:rPr>
        <w:t>Выберите крупную редьку (черную), выдолбите в ней лунку, заполните медом и дайте настояться в течение 4—6ч. Полученный сок давайте пить по 1 чайной ложке несколько раз в день — кашель уменьшится или отступит совсем.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Редьку можно использовать вместо горчичников. Для этого ре</w:t>
      </w:r>
      <w:r w:rsidRPr="00736513">
        <w:rPr>
          <w:rFonts w:ascii="Times New Roman" w:hAnsi="Times New Roman"/>
          <w:sz w:val="24"/>
          <w:szCs w:val="24"/>
        </w:rPr>
        <w:softHyphen/>
        <w:t>бенка растирают редечным соком или прикладывают как компресс к больному месту редьку, завернутую в марлю. При этом надо по</w:t>
      </w:r>
      <w:r w:rsidRPr="00736513">
        <w:rPr>
          <w:rFonts w:ascii="Times New Roman" w:hAnsi="Times New Roman"/>
          <w:sz w:val="24"/>
          <w:szCs w:val="24"/>
        </w:rPr>
        <w:softHyphen/>
        <w:t>мнить, что редька «зла» не менее</w:t>
      </w:r>
      <w:proofErr w:type="gramStart"/>
      <w:r w:rsidRPr="00736513">
        <w:rPr>
          <w:rFonts w:ascii="Times New Roman" w:hAnsi="Times New Roman"/>
          <w:sz w:val="24"/>
          <w:szCs w:val="24"/>
        </w:rPr>
        <w:t>,</w:t>
      </w:r>
      <w:proofErr w:type="gramEnd"/>
      <w:r w:rsidRPr="00736513">
        <w:rPr>
          <w:rFonts w:ascii="Times New Roman" w:hAnsi="Times New Roman"/>
          <w:sz w:val="24"/>
          <w:szCs w:val="24"/>
        </w:rPr>
        <w:t xml:space="preserve"> чем горчичники. Поэтому пред</w:t>
      </w:r>
      <w:r w:rsidRPr="00736513">
        <w:rPr>
          <w:rFonts w:ascii="Times New Roman" w:hAnsi="Times New Roman"/>
          <w:sz w:val="24"/>
          <w:szCs w:val="24"/>
        </w:rPr>
        <w:softHyphen/>
        <w:t>варительно можно смазать кожу растительным маслом, кремом или вазелином.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6223D7">
        <w:rPr>
          <w:rFonts w:ascii="Times New Roman" w:hAnsi="Times New Roman"/>
          <w:b/>
          <w:bCs/>
          <w:color w:val="FF0000"/>
          <w:sz w:val="24"/>
          <w:szCs w:val="24"/>
        </w:rPr>
        <w:t>Пшеничные отруби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Пшеничные отруби часто используются в детском питании.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1. Пшеничные отруби добавляют в пищу (для этого их обда</w:t>
      </w:r>
      <w:r w:rsidRPr="00736513">
        <w:rPr>
          <w:rFonts w:ascii="Times New Roman" w:hAnsi="Times New Roman"/>
          <w:sz w:val="24"/>
          <w:szCs w:val="24"/>
        </w:rPr>
        <w:softHyphen/>
        <w:t>ют кипятком и добавляют в суп, кашу и т. п.) в целях профилак</w:t>
      </w:r>
      <w:r w:rsidRPr="00736513">
        <w:rPr>
          <w:rFonts w:ascii="Times New Roman" w:hAnsi="Times New Roman"/>
          <w:sz w:val="24"/>
          <w:szCs w:val="24"/>
        </w:rPr>
        <w:softHyphen/>
        <w:t>тики и лечения запоров.</w:t>
      </w:r>
    </w:p>
    <w:p w:rsidR="000804C5" w:rsidRPr="00736513" w:rsidRDefault="000804C5" w:rsidP="000804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13">
        <w:rPr>
          <w:rFonts w:ascii="Times New Roman" w:hAnsi="Times New Roman"/>
          <w:sz w:val="24"/>
          <w:szCs w:val="24"/>
        </w:rPr>
        <w:t>2. Если у вашего ребенка наружные проявления диатеза или очень сухая кожа, можно насыпать в марлевый мешочек немного отрубей, намочить водой и делать аппликации при каждом умыва</w:t>
      </w:r>
      <w:r w:rsidRPr="00736513">
        <w:rPr>
          <w:rFonts w:ascii="Times New Roman" w:hAnsi="Times New Roman"/>
          <w:sz w:val="24"/>
          <w:szCs w:val="24"/>
        </w:rPr>
        <w:softHyphen/>
        <w:t>нии (вместо мыла).</w:t>
      </w:r>
    </w:p>
    <w:p w:rsidR="00E1558C" w:rsidRDefault="000804C5" w:rsidP="00622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36513">
        <w:rPr>
          <w:rFonts w:ascii="Times New Roman" w:hAnsi="Times New Roman"/>
          <w:sz w:val="24"/>
          <w:szCs w:val="24"/>
        </w:rPr>
        <w:t>Можно 1 ст. ложку отрубей залить 1 л кипятка, настоять в тече</w:t>
      </w:r>
      <w:r w:rsidRPr="00736513">
        <w:rPr>
          <w:rFonts w:ascii="Times New Roman" w:hAnsi="Times New Roman"/>
          <w:sz w:val="24"/>
          <w:szCs w:val="24"/>
        </w:rPr>
        <w:softHyphen/>
        <w:t>ние суток, а затем процедить все это в ванну, где купается ребенок.</w:t>
      </w:r>
    </w:p>
    <w:sectPr w:rsidR="00E1558C" w:rsidSect="006223D7">
      <w:pgSz w:w="11906" w:h="16838"/>
      <w:pgMar w:top="426" w:right="1133" w:bottom="1134" w:left="1418" w:header="708" w:footer="708" w:gutter="0"/>
      <w:pgBorders w:offsetFrom="page">
        <w:top w:val="decoBlocks" w:sz="31" w:space="24" w:color="92D050"/>
        <w:left w:val="decoBlocks" w:sz="31" w:space="24" w:color="92D050"/>
        <w:bottom w:val="decoBlocks" w:sz="31" w:space="24" w:color="92D050"/>
        <w:right w:val="decoBlocks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6B"/>
    <w:rsid w:val="000804C5"/>
    <w:rsid w:val="006223D7"/>
    <w:rsid w:val="00C4756B"/>
    <w:rsid w:val="00E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5483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2014-10-24T14:29:00Z</dcterms:created>
  <dcterms:modified xsi:type="dcterms:W3CDTF">2014-10-29T17:02:00Z</dcterms:modified>
</cp:coreProperties>
</file>